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64D3AF">
      <w:pPr>
        <w:pStyle w:val="2"/>
        <w:bidi w:val="0"/>
        <w:jc w:val="center"/>
        <w:rPr>
          <w:rFonts w:hint="eastAsia"/>
          <w:sz w:val="44"/>
          <w:szCs w:val="44"/>
          <w:lang w:val="en-US" w:eastAsia="zh-CN"/>
        </w:rPr>
      </w:pPr>
      <w:bookmarkStart w:id="0" w:name="_Toc181290018"/>
      <w:bookmarkStart w:id="1" w:name="_Toc79162300"/>
    </w:p>
    <w:p w14:paraId="4E570D59">
      <w:pPr>
        <w:pStyle w:val="2"/>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eastAsia="黑体"/>
          <w:sz w:val="44"/>
          <w:szCs w:val="44"/>
          <w:lang w:val="en-US" w:eastAsia="zh-CN"/>
        </w:rPr>
      </w:pPr>
      <w:r>
        <w:rPr>
          <w:rFonts w:hint="eastAsia"/>
          <w:sz w:val="44"/>
          <w:szCs w:val="44"/>
          <w:lang w:val="en-US" w:eastAsia="zh-CN"/>
        </w:rPr>
        <w:t>市场主体年</w:t>
      </w:r>
      <w:bookmarkStart w:id="23" w:name="_GoBack"/>
      <w:bookmarkEnd w:id="23"/>
      <w:r>
        <w:rPr>
          <w:rFonts w:hint="eastAsia"/>
          <w:sz w:val="44"/>
          <w:szCs w:val="44"/>
          <w:lang w:val="en-US" w:eastAsia="zh-CN"/>
        </w:rPr>
        <w:t>报填报操作手册</w:t>
      </w:r>
    </w:p>
    <w:p w14:paraId="192787BC">
      <w:pPr>
        <w:pStyle w:val="2"/>
        <w:bidi w:val="0"/>
        <w:jc w:val="both"/>
        <w:rPr>
          <w:rFonts w:hint="eastAsia"/>
        </w:rPr>
      </w:pPr>
    </w:p>
    <w:p w14:paraId="07A5CE09">
      <w:pPr>
        <w:pStyle w:val="2"/>
        <w:bidi w:val="0"/>
        <w:jc w:val="both"/>
        <w:rPr>
          <w:rFonts w:hint="eastAsia"/>
        </w:rPr>
      </w:pPr>
      <w:r>
        <w:rPr>
          <w:rFonts w:hint="eastAsia"/>
        </w:rPr>
        <w:t>企业公示系统登录</w:t>
      </w:r>
      <w:bookmarkEnd w:id="0"/>
      <w:bookmarkEnd w:id="1"/>
    </w:p>
    <w:p w14:paraId="63BCDAED">
      <w:pPr>
        <w:spacing w:line="360" w:lineRule="auto"/>
        <w:ind w:firstLine="480" w:firstLineChars="200"/>
        <w:jc w:val="left"/>
        <w:rPr>
          <w:rFonts w:hint="eastAsia" w:ascii="宋体" w:hAnsi="宋体"/>
          <w:color w:val="000000"/>
          <w:sz w:val="24"/>
        </w:rPr>
      </w:pPr>
      <w:r>
        <w:rPr>
          <w:rFonts w:hint="eastAsia" w:ascii="宋体" w:hAnsi="宋体"/>
          <w:color w:val="000000"/>
          <w:sz w:val="24"/>
        </w:rPr>
        <w:t>系统提供三种登录方式，分别如下：</w:t>
      </w:r>
    </w:p>
    <w:p w14:paraId="22194BFE">
      <w:pPr>
        <w:spacing w:line="360" w:lineRule="auto"/>
        <w:ind w:firstLine="482" w:firstLineChars="200"/>
        <w:jc w:val="left"/>
        <w:rPr>
          <w:rFonts w:hint="eastAsia" w:ascii="宋体" w:hAnsi="宋体"/>
          <w:color w:val="000000"/>
          <w:sz w:val="24"/>
        </w:rPr>
      </w:pPr>
      <w:r>
        <w:rPr>
          <w:rFonts w:hint="eastAsia" w:ascii="宋体" w:hAnsi="宋体"/>
          <w:b/>
          <w:color w:val="000000"/>
          <w:sz w:val="24"/>
        </w:rPr>
        <w:t>登录方式一</w:t>
      </w:r>
      <w:r>
        <w:rPr>
          <w:rFonts w:hint="eastAsia" w:ascii="宋体" w:hAnsi="宋体"/>
          <w:color w:val="000000"/>
          <w:sz w:val="24"/>
        </w:rPr>
        <w:t xml:space="preserve">  企业联络员登录；</w:t>
      </w:r>
    </w:p>
    <w:p w14:paraId="30F2F7D6">
      <w:pPr>
        <w:spacing w:line="360" w:lineRule="auto"/>
        <w:ind w:firstLine="482" w:firstLineChars="200"/>
        <w:jc w:val="left"/>
        <w:rPr>
          <w:rFonts w:ascii="宋体" w:hAnsi="宋体"/>
          <w:color w:val="000000"/>
          <w:sz w:val="24"/>
        </w:rPr>
      </w:pPr>
      <w:r>
        <w:rPr>
          <w:rFonts w:hint="eastAsia" w:ascii="宋体" w:hAnsi="宋体"/>
          <w:b/>
          <w:color w:val="000000"/>
          <w:sz w:val="24"/>
        </w:rPr>
        <w:t>登录方式二</w:t>
      </w:r>
      <w:r>
        <w:rPr>
          <w:rFonts w:hint="eastAsia" w:ascii="宋体" w:hAnsi="宋体"/>
          <w:color w:val="000000"/>
          <w:sz w:val="24"/>
        </w:rPr>
        <w:t xml:space="preserve">  电子营业执照登录；</w:t>
      </w:r>
    </w:p>
    <w:p w14:paraId="73B3375C">
      <w:pPr>
        <w:spacing w:line="360" w:lineRule="auto"/>
        <w:ind w:firstLine="482" w:firstLineChars="200"/>
        <w:jc w:val="left"/>
        <w:rPr>
          <w:rFonts w:hint="default" w:ascii="宋体" w:hAnsi="宋体" w:eastAsia="宋体"/>
          <w:color w:val="000000"/>
          <w:sz w:val="24"/>
          <w:lang w:val="en-US" w:eastAsia="zh-CN"/>
        </w:rPr>
      </w:pPr>
      <w:r>
        <w:rPr>
          <w:rFonts w:hint="eastAsia" w:ascii="宋体" w:hAnsi="宋体"/>
          <w:b/>
          <w:color w:val="000000"/>
          <w:sz w:val="24"/>
        </w:rPr>
        <w:t xml:space="preserve">登录方式三 </w:t>
      </w:r>
      <w:r>
        <w:rPr>
          <w:rFonts w:ascii="宋体" w:hAnsi="宋体"/>
          <w:color w:val="000000"/>
          <w:sz w:val="24"/>
        </w:rPr>
        <w:t xml:space="preserve"> </w:t>
      </w:r>
      <w:r>
        <w:rPr>
          <w:rFonts w:hint="eastAsia" w:ascii="宋体" w:hAnsi="宋体"/>
          <w:color w:val="000000"/>
          <w:sz w:val="24"/>
          <w:lang w:val="en-US" w:eastAsia="zh-CN"/>
        </w:rPr>
        <w:t>安徽政务网法人账号登录；</w:t>
      </w:r>
    </w:p>
    <w:p w14:paraId="128DB073">
      <w:pPr>
        <w:spacing w:line="360" w:lineRule="auto"/>
        <w:ind w:firstLine="480" w:firstLineChars="200"/>
        <w:jc w:val="left"/>
        <w:rPr>
          <w:rFonts w:hint="eastAsia" w:ascii="宋体" w:hAnsi="宋体"/>
          <w:color w:val="000000"/>
          <w:sz w:val="24"/>
        </w:rPr>
      </w:pPr>
      <w:r>
        <w:rPr>
          <w:rFonts w:hint="eastAsia" w:ascii="宋体" w:hAnsi="宋体"/>
          <w:color w:val="000000"/>
          <w:sz w:val="24"/>
        </w:rPr>
        <w:t>使用“企业联络员登录”前需要企业先在公示系统内进行注册，成功后用户进行登录。</w:t>
      </w:r>
    </w:p>
    <w:p w14:paraId="3D769B0B">
      <w:pPr>
        <w:pStyle w:val="4"/>
        <w:bidi w:val="0"/>
        <w:rPr>
          <w:rFonts w:hint="eastAsia" w:eastAsia="宋体"/>
          <w:lang w:eastAsia="zh-CN"/>
        </w:rPr>
      </w:pPr>
      <w:bookmarkStart w:id="2" w:name="_Toc181290020"/>
      <w:bookmarkStart w:id="3" w:name="_Toc79162302"/>
      <w:r>
        <w:rPr>
          <w:rFonts w:hint="eastAsia"/>
          <w:lang w:val="en-US" w:eastAsia="zh-CN"/>
        </w:rPr>
        <w:t>具体登录操作方式如下</w:t>
      </w:r>
      <w:bookmarkEnd w:id="2"/>
      <w:bookmarkEnd w:id="3"/>
      <w:r>
        <w:rPr>
          <w:rFonts w:hint="eastAsia"/>
          <w:lang w:eastAsia="zh-CN"/>
        </w:rPr>
        <w:t>：</w:t>
      </w:r>
    </w:p>
    <w:p w14:paraId="77E3E014">
      <w:pPr>
        <w:numPr>
          <w:ilvl w:val="0"/>
          <w:numId w:val="2"/>
        </w:numPr>
        <w:spacing w:line="360" w:lineRule="auto"/>
        <w:rPr>
          <w:rFonts w:hint="eastAsia"/>
          <w:b/>
          <w:sz w:val="24"/>
        </w:rPr>
      </w:pPr>
      <w:r>
        <w:rPr>
          <w:rFonts w:hint="eastAsia"/>
          <w:b/>
          <w:sz w:val="24"/>
        </w:rPr>
        <w:t>企业联络员注册（登录方式一）</w:t>
      </w:r>
    </w:p>
    <w:tbl>
      <w:tblPr>
        <w:tblStyle w:val="10"/>
        <w:tblW w:w="92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8"/>
        <w:gridCol w:w="1869"/>
      </w:tblGrid>
      <w:tr w14:paraId="203FC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8" w:type="dxa"/>
            <w:noWrap w:val="0"/>
            <w:vAlign w:val="top"/>
          </w:tcPr>
          <w:p w14:paraId="003CC57B"/>
          <w:p w14:paraId="2A13DED9">
            <w:r>
              <w:drawing>
                <wp:inline distT="0" distB="0" distL="114300" distR="114300">
                  <wp:extent cx="4511675" cy="2128520"/>
                  <wp:effectExtent l="0" t="0" r="14605" b="5080"/>
                  <wp:docPr id="172"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1"/>
                          <pic:cNvPicPr>
                            <a:picLocks noChangeAspect="1"/>
                          </pic:cNvPicPr>
                        </pic:nvPicPr>
                        <pic:blipFill>
                          <a:blip r:embed="rId6"/>
                          <a:stretch>
                            <a:fillRect/>
                          </a:stretch>
                        </pic:blipFill>
                        <pic:spPr>
                          <a:xfrm>
                            <a:off x="0" y="0"/>
                            <a:ext cx="4511675" cy="2128520"/>
                          </a:xfrm>
                          <a:prstGeom prst="rect">
                            <a:avLst/>
                          </a:prstGeom>
                          <a:noFill/>
                          <a:ln>
                            <a:noFill/>
                          </a:ln>
                        </pic:spPr>
                      </pic:pic>
                    </a:graphicData>
                  </a:graphic>
                </wp:inline>
              </w:drawing>
            </w:r>
          </w:p>
          <w:p w14:paraId="606EB3D0"/>
          <w:p w14:paraId="02C80EE3">
            <w:r>
              <w:drawing>
                <wp:inline distT="0" distB="0" distL="114300" distR="114300">
                  <wp:extent cx="4511675" cy="2128520"/>
                  <wp:effectExtent l="0" t="0" r="14605" b="5080"/>
                  <wp:docPr id="173"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2"/>
                          <pic:cNvPicPr>
                            <a:picLocks noChangeAspect="1"/>
                          </pic:cNvPicPr>
                        </pic:nvPicPr>
                        <pic:blipFill>
                          <a:blip r:embed="rId7"/>
                          <a:stretch>
                            <a:fillRect/>
                          </a:stretch>
                        </pic:blipFill>
                        <pic:spPr>
                          <a:xfrm>
                            <a:off x="0" y="0"/>
                            <a:ext cx="4511675" cy="2128520"/>
                          </a:xfrm>
                          <a:prstGeom prst="rect">
                            <a:avLst/>
                          </a:prstGeom>
                          <a:noFill/>
                          <a:ln>
                            <a:noFill/>
                          </a:ln>
                        </pic:spPr>
                      </pic:pic>
                    </a:graphicData>
                  </a:graphic>
                </wp:inline>
              </w:drawing>
            </w:r>
          </w:p>
        </w:tc>
        <w:tc>
          <w:tcPr>
            <w:tcW w:w="1869" w:type="dxa"/>
            <w:noWrap w:val="0"/>
            <w:vAlign w:val="top"/>
          </w:tcPr>
          <w:p w14:paraId="3A1F9AD9">
            <w:pPr>
              <w:ind w:firstLine="420" w:firstLineChars="200"/>
              <w:rPr>
                <w:rFonts w:hint="eastAsia"/>
              </w:rPr>
            </w:pPr>
            <w:r>
              <w:rPr>
                <w:rFonts w:hint="eastAsia"/>
                <w:lang w:val="en-US" w:eastAsia="zh-CN"/>
              </w:rPr>
              <w:t>浏览器搜索‘国家信用公示系统’切换‘安徽’</w:t>
            </w:r>
            <w:r>
              <w:rPr>
                <w:rFonts w:hint="eastAsia"/>
              </w:rPr>
              <w:t>进入首页，如图所示，点击企业信息填报，再点击【企业联络员注册】</w:t>
            </w:r>
            <w:r>
              <w:rPr>
                <w:rFonts w:hint="eastAsia"/>
                <w:lang w:val="en-US" w:eastAsia="zh-CN"/>
              </w:rPr>
              <w:t>或者浏览器访问‘https://gs.ah-amr.cn/gsxt/outLogin.jspx’直接进入登录界面</w:t>
            </w:r>
            <w:r>
              <w:rPr>
                <w:rFonts w:hint="eastAsia"/>
              </w:rPr>
              <w:t>。</w:t>
            </w:r>
          </w:p>
        </w:tc>
      </w:tr>
      <w:tr w14:paraId="5FC98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8" w:type="dxa"/>
            <w:noWrap w:val="0"/>
            <w:vAlign w:val="top"/>
          </w:tcPr>
          <w:p w14:paraId="7F6FC751">
            <w:r>
              <w:drawing>
                <wp:inline distT="0" distB="0" distL="114300" distR="114300">
                  <wp:extent cx="4511675" cy="2128520"/>
                  <wp:effectExtent l="0" t="0" r="14605" b="5080"/>
                  <wp:docPr id="174"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3"/>
                          <pic:cNvPicPr>
                            <a:picLocks noChangeAspect="1"/>
                          </pic:cNvPicPr>
                        </pic:nvPicPr>
                        <pic:blipFill>
                          <a:blip r:embed="rId8"/>
                          <a:stretch>
                            <a:fillRect/>
                          </a:stretch>
                        </pic:blipFill>
                        <pic:spPr>
                          <a:xfrm>
                            <a:off x="0" y="0"/>
                            <a:ext cx="4511675" cy="2128520"/>
                          </a:xfrm>
                          <a:prstGeom prst="rect">
                            <a:avLst/>
                          </a:prstGeom>
                          <a:noFill/>
                          <a:ln>
                            <a:noFill/>
                          </a:ln>
                        </pic:spPr>
                      </pic:pic>
                    </a:graphicData>
                  </a:graphic>
                </wp:inline>
              </w:drawing>
            </w:r>
          </w:p>
        </w:tc>
        <w:tc>
          <w:tcPr>
            <w:tcW w:w="1869" w:type="dxa"/>
            <w:noWrap w:val="0"/>
            <w:vAlign w:val="top"/>
          </w:tcPr>
          <w:p w14:paraId="1A3433E8">
            <w:pPr>
              <w:ind w:firstLine="420" w:firstLineChars="200"/>
              <w:rPr>
                <w:rFonts w:hint="eastAsia"/>
              </w:rPr>
            </w:pPr>
            <w:r>
              <w:rPr>
                <w:rFonts w:hint="eastAsia"/>
              </w:rPr>
              <w:t xml:space="preserve">进入【企业联络员注册】页面，如图所示，录入相关信息并保存，企业注册成功。 </w:t>
            </w:r>
          </w:p>
        </w:tc>
      </w:tr>
    </w:tbl>
    <w:p w14:paraId="69312A3B">
      <w:pPr>
        <w:numPr>
          <w:ilvl w:val="0"/>
          <w:numId w:val="2"/>
        </w:numPr>
        <w:spacing w:line="360" w:lineRule="auto"/>
        <w:rPr>
          <w:rFonts w:hint="eastAsia"/>
          <w:b/>
          <w:sz w:val="24"/>
        </w:rPr>
      </w:pPr>
      <w:r>
        <w:rPr>
          <w:rFonts w:hint="eastAsia"/>
          <w:b/>
          <w:sz w:val="24"/>
        </w:rPr>
        <w:t>企业联络员登录（登录方式一）</w:t>
      </w:r>
    </w:p>
    <w:tbl>
      <w:tblPr>
        <w:tblStyle w:val="10"/>
        <w:tblW w:w="92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8"/>
        <w:gridCol w:w="1869"/>
      </w:tblGrid>
      <w:tr w14:paraId="46044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38" w:type="dxa"/>
            <w:tcBorders>
              <w:top w:val="single" w:color="auto" w:sz="4" w:space="0"/>
              <w:left w:val="single" w:color="auto" w:sz="4" w:space="0"/>
              <w:bottom w:val="single" w:color="auto" w:sz="4" w:space="0"/>
              <w:right w:val="single" w:color="auto" w:sz="4" w:space="0"/>
            </w:tcBorders>
            <w:noWrap w:val="0"/>
            <w:vAlign w:val="top"/>
          </w:tcPr>
          <w:p w14:paraId="4E653011">
            <w:r>
              <w:drawing>
                <wp:inline distT="0" distB="0" distL="114300" distR="114300">
                  <wp:extent cx="4514215" cy="2726690"/>
                  <wp:effectExtent l="0" t="0" r="12065" b="1270"/>
                  <wp:docPr id="14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1"/>
                          <pic:cNvPicPr>
                            <a:picLocks noChangeAspect="1"/>
                          </pic:cNvPicPr>
                        </pic:nvPicPr>
                        <pic:blipFill>
                          <a:blip r:embed="rId9"/>
                          <a:stretch>
                            <a:fillRect/>
                          </a:stretch>
                        </pic:blipFill>
                        <pic:spPr>
                          <a:xfrm>
                            <a:off x="0" y="0"/>
                            <a:ext cx="4514215" cy="2726690"/>
                          </a:xfrm>
                          <a:prstGeom prst="rect">
                            <a:avLst/>
                          </a:prstGeom>
                          <a:noFill/>
                          <a:ln>
                            <a:noFill/>
                          </a:ln>
                        </pic:spPr>
                      </pic:pic>
                    </a:graphicData>
                  </a:graphic>
                </wp:inline>
              </w:drawing>
            </w:r>
          </w:p>
        </w:tc>
        <w:tc>
          <w:tcPr>
            <w:tcW w:w="1869" w:type="dxa"/>
            <w:tcBorders>
              <w:top w:val="single" w:color="auto" w:sz="4" w:space="0"/>
              <w:left w:val="single" w:color="auto" w:sz="4" w:space="0"/>
              <w:bottom w:val="single" w:color="auto" w:sz="4" w:space="0"/>
              <w:right w:val="single" w:color="auto" w:sz="4" w:space="0"/>
            </w:tcBorders>
            <w:noWrap w:val="0"/>
            <w:vAlign w:val="top"/>
          </w:tcPr>
          <w:p w14:paraId="70846E2F">
            <w:pPr>
              <w:ind w:firstLine="420" w:firstLineChars="200"/>
            </w:pPr>
            <w:r>
              <w:rPr>
                <w:rFonts w:hint="eastAsia"/>
              </w:rPr>
              <w:t>企业联络员注册成功后，用户输入相关信息，单击登录。</w:t>
            </w:r>
          </w:p>
        </w:tc>
      </w:tr>
      <w:tr w14:paraId="41C2B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8" w:type="dxa"/>
            <w:tcBorders>
              <w:top w:val="single" w:color="auto" w:sz="4" w:space="0"/>
              <w:left w:val="single" w:color="auto" w:sz="4" w:space="0"/>
              <w:bottom w:val="single" w:color="auto" w:sz="4" w:space="0"/>
              <w:right w:val="single" w:color="auto" w:sz="4" w:space="0"/>
            </w:tcBorders>
            <w:noWrap w:val="0"/>
            <w:vAlign w:val="top"/>
          </w:tcPr>
          <w:p w14:paraId="3016F7AC">
            <w:r>
              <w:drawing>
                <wp:inline distT="0" distB="0" distL="114300" distR="114300">
                  <wp:extent cx="4520565" cy="875665"/>
                  <wp:effectExtent l="0" t="0" r="5715" b="8255"/>
                  <wp:docPr id="16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7"/>
                          <pic:cNvPicPr>
                            <a:picLocks noChangeAspect="1"/>
                          </pic:cNvPicPr>
                        </pic:nvPicPr>
                        <pic:blipFill>
                          <a:blip r:embed="rId10"/>
                          <a:stretch>
                            <a:fillRect/>
                          </a:stretch>
                        </pic:blipFill>
                        <pic:spPr>
                          <a:xfrm>
                            <a:off x="0" y="0"/>
                            <a:ext cx="4520565" cy="875665"/>
                          </a:xfrm>
                          <a:prstGeom prst="rect">
                            <a:avLst/>
                          </a:prstGeom>
                          <a:noFill/>
                          <a:ln>
                            <a:noFill/>
                          </a:ln>
                        </pic:spPr>
                      </pic:pic>
                    </a:graphicData>
                  </a:graphic>
                </wp:inline>
              </w:drawing>
            </w:r>
          </w:p>
        </w:tc>
        <w:tc>
          <w:tcPr>
            <w:tcW w:w="1869" w:type="dxa"/>
            <w:tcBorders>
              <w:top w:val="single" w:color="auto" w:sz="4" w:space="0"/>
              <w:left w:val="single" w:color="auto" w:sz="4" w:space="0"/>
              <w:bottom w:val="single" w:color="auto" w:sz="4" w:space="0"/>
              <w:right w:val="single" w:color="auto" w:sz="4" w:space="0"/>
            </w:tcBorders>
            <w:noWrap w:val="0"/>
            <w:vAlign w:val="top"/>
          </w:tcPr>
          <w:p w14:paraId="05D4A26F">
            <w:pPr>
              <w:ind w:firstLine="420" w:firstLineChars="200"/>
              <w:rPr>
                <w:rFonts w:hint="eastAsia"/>
              </w:rPr>
            </w:pPr>
            <w:r>
              <w:rPr>
                <w:rFonts w:hint="eastAsia"/>
              </w:rPr>
              <w:t>登录成功直接进入主页面，如图所示：</w:t>
            </w:r>
          </w:p>
        </w:tc>
      </w:tr>
    </w:tbl>
    <w:p w14:paraId="0E1A37D9">
      <w:pPr>
        <w:rPr>
          <w:rFonts w:hint="eastAsia"/>
        </w:rPr>
      </w:pPr>
    </w:p>
    <w:p w14:paraId="6F7C827A">
      <w:pPr>
        <w:numPr>
          <w:ilvl w:val="0"/>
          <w:numId w:val="2"/>
        </w:numPr>
        <w:spacing w:line="360" w:lineRule="auto"/>
        <w:rPr>
          <w:rFonts w:hint="eastAsia"/>
          <w:b/>
          <w:sz w:val="24"/>
        </w:rPr>
      </w:pPr>
      <w:r>
        <w:rPr>
          <w:rFonts w:hint="eastAsia"/>
          <w:b/>
          <w:sz w:val="24"/>
        </w:rPr>
        <w:t>电子营业执照登录（登录方式二）</w:t>
      </w:r>
    </w:p>
    <w:tbl>
      <w:tblPr>
        <w:tblStyle w:val="10"/>
        <w:tblW w:w="92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6"/>
        <w:gridCol w:w="1991"/>
      </w:tblGrid>
      <w:tr w14:paraId="394D9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6" w:type="dxa"/>
            <w:noWrap w:val="0"/>
            <w:vAlign w:val="top"/>
          </w:tcPr>
          <w:p w14:paraId="1FB0D926">
            <w:r>
              <w:drawing>
                <wp:inline distT="0" distB="0" distL="114300" distR="114300">
                  <wp:extent cx="4441190" cy="2686685"/>
                  <wp:effectExtent l="0" t="0" r="8890" b="10795"/>
                  <wp:docPr id="15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2"/>
                          <pic:cNvPicPr>
                            <a:picLocks noChangeAspect="1"/>
                          </pic:cNvPicPr>
                        </pic:nvPicPr>
                        <pic:blipFill>
                          <a:blip r:embed="rId11"/>
                          <a:stretch>
                            <a:fillRect/>
                          </a:stretch>
                        </pic:blipFill>
                        <pic:spPr>
                          <a:xfrm>
                            <a:off x="0" y="0"/>
                            <a:ext cx="4441190" cy="2686685"/>
                          </a:xfrm>
                          <a:prstGeom prst="rect">
                            <a:avLst/>
                          </a:prstGeom>
                          <a:noFill/>
                          <a:ln>
                            <a:noFill/>
                          </a:ln>
                        </pic:spPr>
                      </pic:pic>
                    </a:graphicData>
                  </a:graphic>
                </wp:inline>
              </w:drawing>
            </w:r>
          </w:p>
        </w:tc>
        <w:tc>
          <w:tcPr>
            <w:tcW w:w="1991" w:type="dxa"/>
            <w:noWrap w:val="0"/>
            <w:vAlign w:val="top"/>
          </w:tcPr>
          <w:p w14:paraId="37C83CBA">
            <w:pPr>
              <w:ind w:firstLine="420" w:firstLineChars="200"/>
              <w:rPr>
                <w:rFonts w:hint="default" w:eastAsia="宋体"/>
                <w:lang w:val="en-US" w:eastAsia="zh-CN"/>
              </w:rPr>
            </w:pPr>
            <w:r>
              <w:t>如图，对于有电子营业执照的企业用户，</w:t>
            </w:r>
            <w:r>
              <w:rPr>
                <w:rFonts w:hint="eastAsia"/>
                <w:lang w:val="en-US" w:eastAsia="zh-CN"/>
              </w:rPr>
              <w:t>通过微信的小程序‘市监电子营业执照’或者支付宝‘电子营业执照管理’通过扫一扫登录。</w:t>
            </w:r>
          </w:p>
        </w:tc>
      </w:tr>
      <w:tr w14:paraId="27613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6" w:type="dxa"/>
            <w:noWrap w:val="0"/>
            <w:vAlign w:val="top"/>
          </w:tcPr>
          <w:p w14:paraId="17A8AA6E">
            <w:r>
              <w:drawing>
                <wp:inline distT="0" distB="0" distL="114300" distR="114300">
                  <wp:extent cx="4443730" cy="861060"/>
                  <wp:effectExtent l="0" t="0" r="6350" b="7620"/>
                  <wp:docPr id="16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
                          <pic:cNvPicPr>
                            <a:picLocks noChangeAspect="1"/>
                          </pic:cNvPicPr>
                        </pic:nvPicPr>
                        <pic:blipFill>
                          <a:blip r:embed="rId10"/>
                          <a:stretch>
                            <a:fillRect/>
                          </a:stretch>
                        </pic:blipFill>
                        <pic:spPr>
                          <a:xfrm>
                            <a:off x="0" y="0"/>
                            <a:ext cx="4443730" cy="861060"/>
                          </a:xfrm>
                          <a:prstGeom prst="rect">
                            <a:avLst/>
                          </a:prstGeom>
                          <a:noFill/>
                          <a:ln>
                            <a:noFill/>
                          </a:ln>
                        </pic:spPr>
                      </pic:pic>
                    </a:graphicData>
                  </a:graphic>
                </wp:inline>
              </w:drawing>
            </w:r>
          </w:p>
        </w:tc>
        <w:tc>
          <w:tcPr>
            <w:tcW w:w="1991" w:type="dxa"/>
            <w:noWrap w:val="0"/>
            <w:vAlign w:val="top"/>
          </w:tcPr>
          <w:p w14:paraId="490227D0">
            <w:pPr>
              <w:ind w:firstLine="420" w:firstLineChars="200"/>
              <w:rPr>
                <w:rFonts w:hint="eastAsia"/>
              </w:rPr>
            </w:pPr>
            <w:r>
              <w:rPr>
                <w:rFonts w:hint="eastAsia"/>
              </w:rPr>
              <w:t>登录成功直接进入主页面，如图所示：</w:t>
            </w:r>
          </w:p>
        </w:tc>
      </w:tr>
    </w:tbl>
    <w:p w14:paraId="4C1EC623">
      <w:pPr>
        <w:numPr>
          <w:ilvl w:val="0"/>
          <w:numId w:val="2"/>
        </w:numPr>
        <w:spacing w:line="360" w:lineRule="auto"/>
        <w:rPr>
          <w:rFonts w:hint="eastAsia"/>
          <w:b/>
          <w:sz w:val="24"/>
        </w:rPr>
      </w:pPr>
      <w:r>
        <w:rPr>
          <w:rFonts w:hint="eastAsia"/>
          <w:b/>
          <w:sz w:val="24"/>
          <w:lang w:val="en-US" w:eastAsia="zh-CN"/>
        </w:rPr>
        <w:t>安徽政务网账号登录</w:t>
      </w:r>
      <w:r>
        <w:rPr>
          <w:rFonts w:hint="eastAsia"/>
          <w:b/>
          <w:sz w:val="24"/>
        </w:rPr>
        <w:t>（登录方式三）</w:t>
      </w:r>
    </w:p>
    <w:tbl>
      <w:tblPr>
        <w:tblStyle w:val="10"/>
        <w:tblW w:w="92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6"/>
        <w:gridCol w:w="1991"/>
      </w:tblGrid>
      <w:tr w14:paraId="14DFC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6" w:type="dxa"/>
            <w:noWrap w:val="0"/>
            <w:vAlign w:val="top"/>
          </w:tcPr>
          <w:p w14:paraId="70075257"/>
          <w:p w14:paraId="24C1D461">
            <w:r>
              <w:drawing>
                <wp:inline distT="0" distB="0" distL="114300" distR="114300">
                  <wp:extent cx="4443730" cy="2759710"/>
                  <wp:effectExtent l="0" t="0" r="6350" b="13970"/>
                  <wp:docPr id="15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3"/>
                          <pic:cNvPicPr>
                            <a:picLocks noChangeAspect="1"/>
                          </pic:cNvPicPr>
                        </pic:nvPicPr>
                        <pic:blipFill>
                          <a:blip r:embed="rId12"/>
                          <a:stretch>
                            <a:fillRect/>
                          </a:stretch>
                        </pic:blipFill>
                        <pic:spPr>
                          <a:xfrm>
                            <a:off x="0" y="0"/>
                            <a:ext cx="4443730" cy="2759710"/>
                          </a:xfrm>
                          <a:prstGeom prst="rect">
                            <a:avLst/>
                          </a:prstGeom>
                          <a:noFill/>
                          <a:ln>
                            <a:noFill/>
                          </a:ln>
                        </pic:spPr>
                      </pic:pic>
                    </a:graphicData>
                  </a:graphic>
                </wp:inline>
              </w:drawing>
            </w:r>
          </w:p>
          <w:p w14:paraId="2D7D1D0F">
            <w:r>
              <w:drawing>
                <wp:inline distT="0" distB="0" distL="114300" distR="114300">
                  <wp:extent cx="4439285" cy="2094230"/>
                  <wp:effectExtent l="0" t="0" r="10795" b="8890"/>
                  <wp:docPr id="15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4"/>
                          <pic:cNvPicPr>
                            <a:picLocks noChangeAspect="1"/>
                          </pic:cNvPicPr>
                        </pic:nvPicPr>
                        <pic:blipFill>
                          <a:blip r:embed="rId13"/>
                          <a:stretch>
                            <a:fillRect/>
                          </a:stretch>
                        </pic:blipFill>
                        <pic:spPr>
                          <a:xfrm>
                            <a:off x="0" y="0"/>
                            <a:ext cx="4439285" cy="2094230"/>
                          </a:xfrm>
                          <a:prstGeom prst="rect">
                            <a:avLst/>
                          </a:prstGeom>
                          <a:noFill/>
                          <a:ln>
                            <a:noFill/>
                          </a:ln>
                        </pic:spPr>
                      </pic:pic>
                    </a:graphicData>
                  </a:graphic>
                </wp:inline>
              </w:drawing>
            </w:r>
          </w:p>
        </w:tc>
        <w:tc>
          <w:tcPr>
            <w:tcW w:w="1991" w:type="dxa"/>
            <w:noWrap w:val="0"/>
            <w:vAlign w:val="top"/>
          </w:tcPr>
          <w:p w14:paraId="4C573E92">
            <w:pPr>
              <w:ind w:firstLine="420" w:firstLineChars="200"/>
              <w:rPr>
                <w:rFonts w:hint="default"/>
                <w:lang w:val="en-US"/>
              </w:rPr>
            </w:pPr>
            <w:r>
              <w:t>如图，</w:t>
            </w:r>
            <w:r>
              <w:rPr>
                <w:rFonts w:hint="eastAsia"/>
                <w:lang w:val="en-US" w:eastAsia="zh-CN"/>
              </w:rPr>
              <w:t>点击安徽省统一认证中心登录，会跳转安徽政务网登录首页，用法人账号进行登录。</w:t>
            </w:r>
          </w:p>
        </w:tc>
      </w:tr>
      <w:tr w14:paraId="588D8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6" w:type="dxa"/>
            <w:noWrap w:val="0"/>
            <w:vAlign w:val="top"/>
          </w:tcPr>
          <w:p w14:paraId="6C312E83">
            <w:r>
              <w:drawing>
                <wp:inline distT="0" distB="0" distL="114300" distR="114300">
                  <wp:extent cx="4443730" cy="861060"/>
                  <wp:effectExtent l="0" t="0" r="6350" b="7620"/>
                  <wp:docPr id="16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5"/>
                          <pic:cNvPicPr>
                            <a:picLocks noChangeAspect="1"/>
                          </pic:cNvPicPr>
                        </pic:nvPicPr>
                        <pic:blipFill>
                          <a:blip r:embed="rId10"/>
                          <a:stretch>
                            <a:fillRect/>
                          </a:stretch>
                        </pic:blipFill>
                        <pic:spPr>
                          <a:xfrm>
                            <a:off x="0" y="0"/>
                            <a:ext cx="4443730" cy="861060"/>
                          </a:xfrm>
                          <a:prstGeom prst="rect">
                            <a:avLst/>
                          </a:prstGeom>
                          <a:noFill/>
                          <a:ln>
                            <a:noFill/>
                          </a:ln>
                        </pic:spPr>
                      </pic:pic>
                    </a:graphicData>
                  </a:graphic>
                </wp:inline>
              </w:drawing>
            </w:r>
          </w:p>
        </w:tc>
        <w:tc>
          <w:tcPr>
            <w:tcW w:w="1991" w:type="dxa"/>
            <w:noWrap w:val="0"/>
            <w:vAlign w:val="top"/>
          </w:tcPr>
          <w:p w14:paraId="6D542B65">
            <w:pPr>
              <w:ind w:firstLine="420" w:firstLineChars="200"/>
              <w:rPr>
                <w:rFonts w:hint="eastAsia"/>
              </w:rPr>
            </w:pPr>
            <w:r>
              <w:rPr>
                <w:rFonts w:hint="eastAsia"/>
              </w:rPr>
              <w:t>登录成功直接进入主页面，如图所示：</w:t>
            </w:r>
          </w:p>
        </w:tc>
      </w:tr>
    </w:tbl>
    <w:p w14:paraId="55A74690">
      <w:pPr>
        <w:adjustRightInd w:val="0"/>
        <w:spacing w:line="400" w:lineRule="atLeast"/>
        <w:textAlignment w:val="baseline"/>
        <w:rPr>
          <w:rFonts w:hint="eastAsia"/>
        </w:rPr>
      </w:pPr>
    </w:p>
    <w:p w14:paraId="7DA72DC6">
      <w:pPr>
        <w:adjustRightInd w:val="0"/>
        <w:spacing w:line="400" w:lineRule="atLeast"/>
        <w:textAlignment w:val="baseline"/>
        <w:rPr>
          <w:rFonts w:hint="eastAsia"/>
        </w:rPr>
      </w:pPr>
    </w:p>
    <w:p w14:paraId="6CB1AF47">
      <w:pPr>
        <w:adjustRightInd w:val="0"/>
        <w:spacing w:line="400" w:lineRule="atLeast"/>
        <w:textAlignment w:val="baseline"/>
        <w:rPr>
          <w:rFonts w:hint="eastAsia"/>
        </w:rPr>
      </w:pPr>
    </w:p>
    <w:p w14:paraId="6DD4C13D">
      <w:pPr>
        <w:pStyle w:val="2"/>
        <w:numPr>
          <w:ilvl w:val="0"/>
          <w:numId w:val="0"/>
        </w:numPr>
        <w:tabs>
          <w:tab w:val="left" w:pos="1146"/>
        </w:tabs>
        <w:jc w:val="both"/>
        <w:outlineLvl w:val="0"/>
        <w:rPr>
          <w:rFonts w:hint="eastAsia" w:eastAsia="黑体"/>
          <w:lang w:val="en-US" w:eastAsia="zh-CN"/>
        </w:rPr>
      </w:pPr>
      <w:bookmarkStart w:id="4" w:name="_Toc181290021"/>
      <w:bookmarkStart w:id="5" w:name="_Toc79162303"/>
      <w:r>
        <w:rPr>
          <w:rFonts w:hint="eastAsia"/>
          <w:lang w:val="en-US" w:eastAsia="zh-CN"/>
        </w:rPr>
        <w:t>市场主体</w:t>
      </w:r>
      <w:r>
        <w:rPr>
          <w:rFonts w:hint="eastAsia"/>
        </w:rPr>
        <w:t>年度报告</w:t>
      </w:r>
      <w:bookmarkEnd w:id="4"/>
      <w:bookmarkEnd w:id="5"/>
      <w:r>
        <w:rPr>
          <w:rFonts w:hint="eastAsia"/>
          <w:lang w:val="en-US" w:eastAsia="zh-CN"/>
        </w:rPr>
        <w:t>填报</w:t>
      </w:r>
    </w:p>
    <w:p w14:paraId="1B84D2F1">
      <w:pPr>
        <w:pStyle w:val="5"/>
        <w:numPr>
          <w:ilvl w:val="0"/>
          <w:numId w:val="0"/>
        </w:numPr>
        <w:tabs>
          <w:tab w:val="left" w:pos="425"/>
          <w:tab w:val="left" w:pos="6804"/>
          <w:tab w:val="clear" w:pos="1146"/>
        </w:tabs>
        <w:rPr>
          <w:rFonts w:hint="default"/>
          <w:lang w:val="en-US"/>
        </w:rPr>
      </w:pPr>
      <w:bookmarkStart w:id="6" w:name="_Toc79162305"/>
      <w:bookmarkStart w:id="7" w:name="_Toc181290023"/>
      <w:r>
        <w:rPr>
          <w:rFonts w:hint="eastAsia"/>
          <w:lang w:val="en-US" w:eastAsia="zh-CN"/>
        </w:rPr>
        <w:t>1、企业年度报告</w:t>
      </w:r>
      <w:bookmarkEnd w:id="6"/>
      <w:bookmarkEnd w:id="7"/>
      <w:r>
        <w:rPr>
          <w:rFonts w:hint="eastAsia"/>
          <w:lang w:val="en-US" w:eastAsia="zh-CN"/>
        </w:rPr>
        <w:t>管理</w:t>
      </w:r>
    </w:p>
    <w:tbl>
      <w:tblPr>
        <w:tblStyle w:val="10"/>
        <w:tblW w:w="94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2"/>
        <w:gridCol w:w="1620"/>
      </w:tblGrid>
      <w:tr w14:paraId="08127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7" w:hRule="atLeast"/>
          <w:jc w:val="center"/>
        </w:trPr>
        <w:tc>
          <w:tcPr>
            <w:tcW w:w="7792" w:type="dxa"/>
            <w:noWrap w:val="0"/>
            <w:vAlign w:val="top"/>
          </w:tcPr>
          <w:p w14:paraId="03D507EE">
            <w:pPr>
              <w:pStyle w:val="7"/>
              <w:ind w:left="0" w:firstLine="0"/>
              <w:rPr>
                <w:rFonts w:hint="eastAsia"/>
              </w:rPr>
            </w:pPr>
            <w:r>
              <w:drawing>
                <wp:inline distT="0" distB="0" distL="114300" distR="114300">
                  <wp:extent cx="4800600" cy="1066165"/>
                  <wp:effectExtent l="0" t="0" r="0" b="63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4"/>
                          <a:stretch>
                            <a:fillRect/>
                          </a:stretch>
                        </pic:blipFill>
                        <pic:spPr>
                          <a:xfrm>
                            <a:off x="0" y="0"/>
                            <a:ext cx="4800600" cy="1066165"/>
                          </a:xfrm>
                          <a:prstGeom prst="rect">
                            <a:avLst/>
                          </a:prstGeom>
                          <a:noFill/>
                          <a:ln>
                            <a:noFill/>
                          </a:ln>
                        </pic:spPr>
                      </pic:pic>
                    </a:graphicData>
                  </a:graphic>
                </wp:inline>
              </w:drawing>
            </w:r>
          </w:p>
        </w:tc>
        <w:tc>
          <w:tcPr>
            <w:tcW w:w="1620" w:type="dxa"/>
            <w:noWrap w:val="0"/>
            <w:vAlign w:val="top"/>
          </w:tcPr>
          <w:p w14:paraId="64D69AF9">
            <w:pPr>
              <w:ind w:firstLine="420" w:firstLineChars="200"/>
              <w:rPr>
                <w:rFonts w:hint="eastAsia"/>
              </w:rPr>
            </w:pPr>
            <w:r>
              <w:rPr>
                <w:rFonts w:hint="eastAsia"/>
              </w:rPr>
              <w:t>企业登录后进入到年度报告填报入口，点击"年度报告模板下载"可以下载年度报告模版，点击"年度报告填报"可以进入到年报填报页面</w:t>
            </w:r>
          </w:p>
        </w:tc>
      </w:tr>
      <w:tr w14:paraId="6EC8B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9" w:hRule="atLeast"/>
          <w:jc w:val="center"/>
        </w:trPr>
        <w:tc>
          <w:tcPr>
            <w:tcW w:w="7792" w:type="dxa"/>
            <w:noWrap w:val="0"/>
            <w:vAlign w:val="top"/>
          </w:tcPr>
          <w:p w14:paraId="7B069266">
            <w:pPr>
              <w:pStyle w:val="7"/>
              <w:ind w:left="0" w:firstLine="0"/>
              <w:rPr>
                <w:rFonts w:hint="eastAsia"/>
              </w:rPr>
            </w:pPr>
            <w:r>
              <w:drawing>
                <wp:inline distT="0" distB="0" distL="114300" distR="114300">
                  <wp:extent cx="5628640" cy="2340610"/>
                  <wp:effectExtent l="0" t="0" r="10160" b="6350"/>
                  <wp:docPr id="3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1"/>
                          <pic:cNvPicPr>
                            <a:picLocks noChangeAspect="1"/>
                          </pic:cNvPicPr>
                        </pic:nvPicPr>
                        <pic:blipFill>
                          <a:blip r:embed="rId15"/>
                          <a:stretch>
                            <a:fillRect/>
                          </a:stretch>
                        </pic:blipFill>
                        <pic:spPr>
                          <a:xfrm>
                            <a:off x="0" y="0"/>
                            <a:ext cx="5628640" cy="2340610"/>
                          </a:xfrm>
                          <a:prstGeom prst="rect">
                            <a:avLst/>
                          </a:prstGeom>
                          <a:noFill/>
                          <a:ln>
                            <a:noFill/>
                          </a:ln>
                        </pic:spPr>
                      </pic:pic>
                    </a:graphicData>
                  </a:graphic>
                </wp:inline>
              </w:drawing>
            </w:r>
            <w:r>
              <w:drawing>
                <wp:inline distT="0" distB="0" distL="114300" distR="114300">
                  <wp:extent cx="5629910" cy="2613660"/>
                  <wp:effectExtent l="0" t="0" r="8890" b="7620"/>
                  <wp:docPr id="3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2"/>
                          <pic:cNvPicPr>
                            <a:picLocks noChangeAspect="1"/>
                          </pic:cNvPicPr>
                        </pic:nvPicPr>
                        <pic:blipFill>
                          <a:blip r:embed="rId16"/>
                          <a:stretch>
                            <a:fillRect/>
                          </a:stretch>
                        </pic:blipFill>
                        <pic:spPr>
                          <a:xfrm>
                            <a:off x="0" y="0"/>
                            <a:ext cx="5629910" cy="2613660"/>
                          </a:xfrm>
                          <a:prstGeom prst="rect">
                            <a:avLst/>
                          </a:prstGeom>
                          <a:noFill/>
                          <a:ln>
                            <a:noFill/>
                          </a:ln>
                        </pic:spPr>
                      </pic:pic>
                    </a:graphicData>
                  </a:graphic>
                </wp:inline>
              </w:drawing>
            </w:r>
          </w:p>
        </w:tc>
        <w:tc>
          <w:tcPr>
            <w:tcW w:w="1620" w:type="dxa"/>
            <w:noWrap w:val="0"/>
            <w:vAlign w:val="top"/>
          </w:tcPr>
          <w:p w14:paraId="440CA7DB">
            <w:pPr>
              <w:ind w:firstLine="420" w:firstLineChars="200"/>
              <w:rPr>
                <w:rFonts w:hint="eastAsia"/>
              </w:rPr>
            </w:pPr>
            <w:r>
              <w:rPr>
                <w:rFonts w:hint="eastAsia"/>
              </w:rPr>
              <w:t>选择年报年度，点击已阅并确定</w:t>
            </w:r>
          </w:p>
        </w:tc>
      </w:tr>
      <w:tr w14:paraId="77712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1" w:hRule="atLeast"/>
          <w:jc w:val="center"/>
        </w:trPr>
        <w:tc>
          <w:tcPr>
            <w:tcW w:w="7792" w:type="dxa"/>
            <w:noWrap w:val="0"/>
            <w:vAlign w:val="top"/>
          </w:tcPr>
          <w:p w14:paraId="7993B7D8">
            <w:pPr>
              <w:pStyle w:val="7"/>
              <w:ind w:left="0" w:firstLine="0"/>
              <w:rPr>
                <w:rFonts w:hint="eastAsia"/>
              </w:rPr>
            </w:pPr>
            <w:r>
              <w:drawing>
                <wp:inline distT="0" distB="0" distL="114300" distR="114300">
                  <wp:extent cx="5628005" cy="2468245"/>
                  <wp:effectExtent l="0" t="0" r="10795" b="635"/>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pic:cNvPicPr>
                        </pic:nvPicPr>
                        <pic:blipFill>
                          <a:blip r:embed="rId17"/>
                          <a:stretch>
                            <a:fillRect/>
                          </a:stretch>
                        </pic:blipFill>
                        <pic:spPr>
                          <a:xfrm>
                            <a:off x="0" y="0"/>
                            <a:ext cx="5628005" cy="2468245"/>
                          </a:xfrm>
                          <a:prstGeom prst="rect">
                            <a:avLst/>
                          </a:prstGeom>
                          <a:noFill/>
                          <a:ln>
                            <a:noFill/>
                          </a:ln>
                        </pic:spPr>
                      </pic:pic>
                    </a:graphicData>
                  </a:graphic>
                </wp:inline>
              </w:drawing>
            </w:r>
            <w:r>
              <w:drawing>
                <wp:inline distT="0" distB="0" distL="114300" distR="114300">
                  <wp:extent cx="5632450" cy="1909445"/>
                  <wp:effectExtent l="0" t="0" r="6350" b="10795"/>
                  <wp:docPr id="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pic:cNvPicPr>
                            <a:picLocks noChangeAspect="1"/>
                          </pic:cNvPicPr>
                        </pic:nvPicPr>
                        <pic:blipFill>
                          <a:blip r:embed="rId18"/>
                          <a:stretch>
                            <a:fillRect/>
                          </a:stretch>
                        </pic:blipFill>
                        <pic:spPr>
                          <a:xfrm>
                            <a:off x="0" y="0"/>
                            <a:ext cx="5632450" cy="1909445"/>
                          </a:xfrm>
                          <a:prstGeom prst="rect">
                            <a:avLst/>
                          </a:prstGeom>
                          <a:noFill/>
                          <a:ln>
                            <a:noFill/>
                          </a:ln>
                        </pic:spPr>
                      </pic:pic>
                    </a:graphicData>
                  </a:graphic>
                </wp:inline>
              </w:drawing>
            </w:r>
          </w:p>
        </w:tc>
        <w:tc>
          <w:tcPr>
            <w:tcW w:w="1620" w:type="dxa"/>
            <w:noWrap w:val="0"/>
            <w:vAlign w:val="top"/>
          </w:tcPr>
          <w:p w14:paraId="449FF3D1">
            <w:pPr>
              <w:ind w:firstLine="420" w:firstLineChars="200"/>
              <w:rPr>
                <w:rFonts w:hint="eastAsia"/>
              </w:rPr>
            </w:pPr>
            <w:r>
              <w:rPr>
                <w:rFonts w:hint="eastAsia"/>
              </w:rPr>
              <w:t>填写“企业基本信息”。企业根据实际情况填写相关信息</w:t>
            </w:r>
          </w:p>
          <w:p w14:paraId="4CD9C73A">
            <w:pPr>
              <w:ind w:firstLine="420" w:firstLineChars="200"/>
              <w:rPr>
                <w:rFonts w:hint="eastAsia"/>
              </w:rPr>
            </w:pPr>
          </w:p>
        </w:tc>
      </w:tr>
      <w:tr w14:paraId="107AF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1" w:hRule="atLeast"/>
          <w:jc w:val="center"/>
        </w:trPr>
        <w:tc>
          <w:tcPr>
            <w:tcW w:w="7792" w:type="dxa"/>
            <w:noWrap w:val="0"/>
            <w:vAlign w:val="top"/>
          </w:tcPr>
          <w:p w14:paraId="0B1EF96C">
            <w:pPr>
              <w:pStyle w:val="7"/>
              <w:ind w:left="0" w:firstLine="0"/>
            </w:pPr>
            <w:r>
              <w:drawing>
                <wp:inline distT="0" distB="0" distL="114300" distR="114300">
                  <wp:extent cx="5633085" cy="2468245"/>
                  <wp:effectExtent l="0" t="0" r="5715" b="635"/>
                  <wp:docPr id="3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5"/>
                          <pic:cNvPicPr>
                            <a:picLocks noChangeAspect="1"/>
                          </pic:cNvPicPr>
                        </pic:nvPicPr>
                        <pic:blipFill>
                          <a:blip r:embed="rId19"/>
                          <a:stretch>
                            <a:fillRect/>
                          </a:stretch>
                        </pic:blipFill>
                        <pic:spPr>
                          <a:xfrm>
                            <a:off x="0" y="0"/>
                            <a:ext cx="5633085" cy="2468245"/>
                          </a:xfrm>
                          <a:prstGeom prst="rect">
                            <a:avLst/>
                          </a:prstGeom>
                          <a:noFill/>
                          <a:ln>
                            <a:noFill/>
                          </a:ln>
                        </pic:spPr>
                      </pic:pic>
                    </a:graphicData>
                  </a:graphic>
                </wp:inline>
              </w:drawing>
            </w:r>
          </w:p>
          <w:p w14:paraId="759659F6">
            <w:pPr>
              <w:pStyle w:val="7"/>
              <w:ind w:left="0" w:firstLine="0"/>
              <w:rPr>
                <w:rFonts w:hint="eastAsia"/>
              </w:rPr>
            </w:pPr>
            <w:r>
              <w:drawing>
                <wp:inline distT="0" distB="0" distL="114300" distR="114300">
                  <wp:extent cx="5624195" cy="2477770"/>
                  <wp:effectExtent l="0" t="0" r="14605" b="6350"/>
                  <wp:docPr id="4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6"/>
                          <pic:cNvPicPr>
                            <a:picLocks noChangeAspect="1"/>
                          </pic:cNvPicPr>
                        </pic:nvPicPr>
                        <pic:blipFill>
                          <a:blip r:embed="rId20"/>
                          <a:stretch>
                            <a:fillRect/>
                          </a:stretch>
                        </pic:blipFill>
                        <pic:spPr>
                          <a:xfrm>
                            <a:off x="0" y="0"/>
                            <a:ext cx="5624195" cy="2477770"/>
                          </a:xfrm>
                          <a:prstGeom prst="rect">
                            <a:avLst/>
                          </a:prstGeom>
                          <a:noFill/>
                          <a:ln>
                            <a:noFill/>
                          </a:ln>
                        </pic:spPr>
                      </pic:pic>
                    </a:graphicData>
                  </a:graphic>
                </wp:inline>
              </w:drawing>
            </w:r>
          </w:p>
        </w:tc>
        <w:tc>
          <w:tcPr>
            <w:tcW w:w="1620" w:type="dxa"/>
            <w:noWrap w:val="0"/>
            <w:vAlign w:val="top"/>
          </w:tcPr>
          <w:p w14:paraId="2CA81A02">
            <w:pPr>
              <w:ind w:firstLine="420" w:firstLineChars="200"/>
              <w:rPr>
                <w:rFonts w:hint="eastAsia"/>
              </w:rPr>
            </w:pPr>
            <w:r>
              <w:rPr>
                <w:rFonts w:hint="eastAsia"/>
              </w:rPr>
              <w:t>填写“股东及出资信息”。每位股东（发起人）的出资信息只需填报一条，股东（发起人）认缴和实缴出资额为截止报告年度12月31日的累计数额（如果实缴出资截止到当前年度尚未缴付，填写“0”），其中外商投资企业认缴和实缴出资额的币种与注册资本一致；认缴和实缴出资时间为截止报告年度12月31日最后一次认缴和实缴时间</w:t>
            </w:r>
          </w:p>
        </w:tc>
      </w:tr>
      <w:tr w14:paraId="15B20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792" w:type="dxa"/>
            <w:noWrap w:val="0"/>
            <w:vAlign w:val="top"/>
          </w:tcPr>
          <w:p w14:paraId="6E8102E2">
            <w:pPr>
              <w:pStyle w:val="7"/>
              <w:ind w:left="0" w:firstLine="0"/>
            </w:pPr>
            <w:r>
              <w:drawing>
                <wp:inline distT="0" distB="0" distL="114300" distR="114300">
                  <wp:extent cx="5631815" cy="2463800"/>
                  <wp:effectExtent l="0" t="0" r="6985" b="5080"/>
                  <wp:docPr id="3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7"/>
                          <pic:cNvPicPr>
                            <a:picLocks noChangeAspect="1"/>
                          </pic:cNvPicPr>
                        </pic:nvPicPr>
                        <pic:blipFill>
                          <a:blip r:embed="rId21"/>
                          <a:stretch>
                            <a:fillRect/>
                          </a:stretch>
                        </pic:blipFill>
                        <pic:spPr>
                          <a:xfrm>
                            <a:off x="0" y="0"/>
                            <a:ext cx="5631815" cy="2463800"/>
                          </a:xfrm>
                          <a:prstGeom prst="rect">
                            <a:avLst/>
                          </a:prstGeom>
                          <a:noFill/>
                          <a:ln>
                            <a:noFill/>
                          </a:ln>
                        </pic:spPr>
                      </pic:pic>
                    </a:graphicData>
                  </a:graphic>
                </wp:inline>
              </w:drawing>
            </w:r>
          </w:p>
          <w:p w14:paraId="6450092C">
            <w:pPr>
              <w:pStyle w:val="7"/>
              <w:ind w:left="0" w:firstLine="0"/>
              <w:rPr>
                <w:rFonts w:hint="eastAsia"/>
              </w:rPr>
            </w:pPr>
            <w:r>
              <w:drawing>
                <wp:inline distT="0" distB="0" distL="114300" distR="114300">
                  <wp:extent cx="5625465" cy="2048510"/>
                  <wp:effectExtent l="0" t="0" r="13335" b="8890"/>
                  <wp:docPr id="4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8"/>
                          <pic:cNvPicPr>
                            <a:picLocks noChangeAspect="1"/>
                          </pic:cNvPicPr>
                        </pic:nvPicPr>
                        <pic:blipFill>
                          <a:blip r:embed="rId22"/>
                          <a:stretch>
                            <a:fillRect/>
                          </a:stretch>
                        </pic:blipFill>
                        <pic:spPr>
                          <a:xfrm>
                            <a:off x="0" y="0"/>
                            <a:ext cx="5625465" cy="2048510"/>
                          </a:xfrm>
                          <a:prstGeom prst="rect">
                            <a:avLst/>
                          </a:prstGeom>
                          <a:noFill/>
                          <a:ln>
                            <a:noFill/>
                          </a:ln>
                        </pic:spPr>
                      </pic:pic>
                    </a:graphicData>
                  </a:graphic>
                </wp:inline>
              </w:drawing>
            </w:r>
          </w:p>
        </w:tc>
        <w:tc>
          <w:tcPr>
            <w:tcW w:w="1620" w:type="dxa"/>
            <w:noWrap w:val="0"/>
            <w:vAlign w:val="top"/>
          </w:tcPr>
          <w:p w14:paraId="42FD606F">
            <w:pPr>
              <w:ind w:firstLine="420" w:firstLineChars="200"/>
              <w:rPr>
                <w:rFonts w:hint="eastAsia"/>
              </w:rPr>
            </w:pPr>
            <w:r>
              <w:rPr>
                <w:rFonts w:hint="eastAsia"/>
              </w:rPr>
              <w:t>填写“网站或网店信息”，可添加多条网站或网店信息，也可修改或删除信息。若无网站或网店信息可以不填此项</w:t>
            </w:r>
          </w:p>
        </w:tc>
      </w:tr>
      <w:tr w14:paraId="3ACF6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792" w:type="dxa"/>
            <w:noWrap w:val="0"/>
            <w:vAlign w:val="top"/>
          </w:tcPr>
          <w:p w14:paraId="1A2A3C4C">
            <w:pPr>
              <w:pStyle w:val="7"/>
              <w:ind w:left="0" w:firstLine="0"/>
            </w:pPr>
            <w:r>
              <w:drawing>
                <wp:inline distT="0" distB="0" distL="114300" distR="114300">
                  <wp:extent cx="5631180" cy="2067560"/>
                  <wp:effectExtent l="0" t="0" r="7620" b="5080"/>
                  <wp:docPr id="3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0"/>
                          <pic:cNvPicPr>
                            <a:picLocks noChangeAspect="1"/>
                          </pic:cNvPicPr>
                        </pic:nvPicPr>
                        <pic:blipFill>
                          <a:blip r:embed="rId23"/>
                          <a:stretch>
                            <a:fillRect/>
                          </a:stretch>
                        </pic:blipFill>
                        <pic:spPr>
                          <a:xfrm>
                            <a:off x="0" y="0"/>
                            <a:ext cx="5631180" cy="2067560"/>
                          </a:xfrm>
                          <a:prstGeom prst="rect">
                            <a:avLst/>
                          </a:prstGeom>
                          <a:noFill/>
                          <a:ln>
                            <a:noFill/>
                          </a:ln>
                        </pic:spPr>
                      </pic:pic>
                    </a:graphicData>
                  </a:graphic>
                </wp:inline>
              </w:drawing>
            </w:r>
          </w:p>
          <w:p w14:paraId="1C87B608">
            <w:pPr>
              <w:pStyle w:val="7"/>
              <w:ind w:left="0" w:firstLine="0"/>
              <w:rPr>
                <w:rFonts w:hint="eastAsia"/>
              </w:rPr>
            </w:pPr>
            <w:r>
              <w:drawing>
                <wp:inline distT="0" distB="0" distL="114300" distR="114300">
                  <wp:extent cx="5628640" cy="2093595"/>
                  <wp:effectExtent l="0" t="0" r="10160" b="9525"/>
                  <wp:docPr id="4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1"/>
                          <pic:cNvPicPr>
                            <a:picLocks noChangeAspect="1"/>
                          </pic:cNvPicPr>
                        </pic:nvPicPr>
                        <pic:blipFill>
                          <a:blip r:embed="rId24"/>
                          <a:stretch>
                            <a:fillRect/>
                          </a:stretch>
                        </pic:blipFill>
                        <pic:spPr>
                          <a:xfrm>
                            <a:off x="0" y="0"/>
                            <a:ext cx="5628640" cy="2093595"/>
                          </a:xfrm>
                          <a:prstGeom prst="rect">
                            <a:avLst/>
                          </a:prstGeom>
                          <a:noFill/>
                          <a:ln>
                            <a:noFill/>
                          </a:ln>
                        </pic:spPr>
                      </pic:pic>
                    </a:graphicData>
                  </a:graphic>
                </wp:inline>
              </w:drawing>
            </w:r>
          </w:p>
        </w:tc>
        <w:tc>
          <w:tcPr>
            <w:tcW w:w="1620" w:type="dxa"/>
            <w:noWrap w:val="0"/>
            <w:vAlign w:val="top"/>
          </w:tcPr>
          <w:p w14:paraId="5A1599E7">
            <w:pPr>
              <w:ind w:firstLine="420" w:firstLineChars="200"/>
              <w:rPr>
                <w:rFonts w:hint="eastAsia"/>
                <w:sz w:val="28"/>
                <w:szCs w:val="28"/>
              </w:rPr>
            </w:pPr>
            <w:r>
              <w:rPr>
                <w:rFonts w:hint="eastAsia"/>
              </w:rPr>
              <w:t>填写“股权变更信息”，企业填报当年年度的股权变更情况即可，点击“确定”进入下一步</w:t>
            </w:r>
            <w:r>
              <w:rPr>
                <w:rFonts w:hint="eastAsia"/>
                <w:sz w:val="28"/>
                <w:szCs w:val="28"/>
              </w:rPr>
              <w:t>。</w:t>
            </w:r>
          </w:p>
          <w:p w14:paraId="69B1DEBA">
            <w:pPr>
              <w:ind w:firstLine="420" w:firstLineChars="200"/>
            </w:pPr>
          </w:p>
        </w:tc>
      </w:tr>
      <w:tr w14:paraId="3A2FC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792" w:type="dxa"/>
            <w:noWrap w:val="0"/>
            <w:vAlign w:val="top"/>
          </w:tcPr>
          <w:p w14:paraId="709C0355">
            <w:pPr>
              <w:pStyle w:val="7"/>
              <w:ind w:left="0" w:firstLine="0"/>
            </w:pPr>
            <w:r>
              <w:drawing>
                <wp:inline distT="0" distB="0" distL="114300" distR="114300">
                  <wp:extent cx="5630545" cy="2053590"/>
                  <wp:effectExtent l="0" t="0" r="8255" b="3810"/>
                  <wp:docPr id="4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2"/>
                          <pic:cNvPicPr>
                            <a:picLocks noChangeAspect="1"/>
                          </pic:cNvPicPr>
                        </pic:nvPicPr>
                        <pic:blipFill>
                          <a:blip r:embed="rId25"/>
                          <a:stretch>
                            <a:fillRect/>
                          </a:stretch>
                        </pic:blipFill>
                        <pic:spPr>
                          <a:xfrm>
                            <a:off x="0" y="0"/>
                            <a:ext cx="5630545" cy="2053590"/>
                          </a:xfrm>
                          <a:prstGeom prst="rect">
                            <a:avLst/>
                          </a:prstGeom>
                          <a:noFill/>
                          <a:ln>
                            <a:noFill/>
                          </a:ln>
                        </pic:spPr>
                      </pic:pic>
                    </a:graphicData>
                  </a:graphic>
                </wp:inline>
              </w:drawing>
            </w:r>
          </w:p>
          <w:p w14:paraId="595B48FE">
            <w:pPr>
              <w:pStyle w:val="7"/>
              <w:ind w:left="0" w:firstLine="0"/>
              <w:rPr>
                <w:rFonts w:hint="eastAsia"/>
              </w:rPr>
            </w:pPr>
            <w:r>
              <w:drawing>
                <wp:inline distT="0" distB="0" distL="114300" distR="114300">
                  <wp:extent cx="5625465" cy="2114550"/>
                  <wp:effectExtent l="0" t="0" r="13335" b="3810"/>
                  <wp:docPr id="4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3"/>
                          <pic:cNvPicPr>
                            <a:picLocks noChangeAspect="1"/>
                          </pic:cNvPicPr>
                        </pic:nvPicPr>
                        <pic:blipFill>
                          <a:blip r:embed="rId26"/>
                          <a:stretch>
                            <a:fillRect/>
                          </a:stretch>
                        </pic:blipFill>
                        <pic:spPr>
                          <a:xfrm>
                            <a:off x="0" y="0"/>
                            <a:ext cx="5625465" cy="2114550"/>
                          </a:xfrm>
                          <a:prstGeom prst="rect">
                            <a:avLst/>
                          </a:prstGeom>
                          <a:noFill/>
                          <a:ln>
                            <a:noFill/>
                          </a:ln>
                        </pic:spPr>
                      </pic:pic>
                    </a:graphicData>
                  </a:graphic>
                </wp:inline>
              </w:drawing>
            </w:r>
          </w:p>
        </w:tc>
        <w:tc>
          <w:tcPr>
            <w:tcW w:w="1620" w:type="dxa"/>
            <w:noWrap w:val="0"/>
            <w:vAlign w:val="top"/>
          </w:tcPr>
          <w:p w14:paraId="1C257F3A">
            <w:pPr>
              <w:ind w:firstLine="420" w:firstLineChars="200"/>
              <w:rPr>
                <w:sz w:val="24"/>
              </w:rPr>
            </w:pPr>
            <w:r>
              <w:rPr>
                <w:rFonts w:hint="eastAsia"/>
                <w:szCs w:val="21"/>
              </w:rPr>
              <w:t>填写“对外投资信息”。若无对外投资，则该项无需填写</w:t>
            </w:r>
          </w:p>
        </w:tc>
      </w:tr>
      <w:tr w14:paraId="365FD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792" w:type="dxa"/>
            <w:noWrap w:val="0"/>
            <w:vAlign w:val="top"/>
          </w:tcPr>
          <w:p w14:paraId="1C811C65">
            <w:pPr>
              <w:pStyle w:val="7"/>
              <w:ind w:left="0" w:firstLine="0"/>
            </w:pPr>
            <w:r>
              <w:drawing>
                <wp:inline distT="0" distB="0" distL="114300" distR="114300">
                  <wp:extent cx="4801870" cy="2716530"/>
                  <wp:effectExtent l="0" t="0" r="13970" b="11430"/>
                  <wp:docPr id="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pic:cNvPicPr>
                            <a:picLocks noChangeAspect="1"/>
                          </pic:cNvPicPr>
                        </pic:nvPicPr>
                        <pic:blipFill>
                          <a:blip r:embed="rId27"/>
                          <a:stretch>
                            <a:fillRect/>
                          </a:stretch>
                        </pic:blipFill>
                        <pic:spPr>
                          <a:xfrm>
                            <a:off x="0" y="0"/>
                            <a:ext cx="4801870" cy="2716530"/>
                          </a:xfrm>
                          <a:prstGeom prst="rect">
                            <a:avLst/>
                          </a:prstGeom>
                          <a:noFill/>
                          <a:ln>
                            <a:noFill/>
                          </a:ln>
                        </pic:spPr>
                      </pic:pic>
                    </a:graphicData>
                  </a:graphic>
                </wp:inline>
              </w:drawing>
            </w:r>
          </w:p>
          <w:p w14:paraId="39907995">
            <w:pPr>
              <w:pStyle w:val="7"/>
              <w:ind w:left="0" w:firstLine="0"/>
              <w:rPr>
                <w:rFonts w:hint="eastAsia"/>
              </w:rPr>
            </w:pPr>
          </w:p>
        </w:tc>
        <w:tc>
          <w:tcPr>
            <w:tcW w:w="1620" w:type="dxa"/>
            <w:noWrap w:val="0"/>
            <w:vAlign w:val="top"/>
          </w:tcPr>
          <w:p w14:paraId="7BE61597">
            <w:pPr>
              <w:ind w:firstLine="420" w:firstLineChars="200"/>
              <w:rPr>
                <w:rFonts w:hint="eastAsia"/>
                <w:szCs w:val="21"/>
              </w:rPr>
            </w:pPr>
            <w:r>
              <w:rPr>
                <w:rFonts w:hint="eastAsia"/>
                <w:szCs w:val="21"/>
              </w:rPr>
              <w:t>填写“资产状况信息”。资产状况信息是非强制性公示的事项，企业自行选择是否向社会公示。　</w:t>
            </w:r>
          </w:p>
          <w:p w14:paraId="7D473943">
            <w:pPr>
              <w:ind w:firstLine="420" w:firstLineChars="200"/>
              <w:rPr>
                <w:rFonts w:hint="eastAsia"/>
                <w:szCs w:val="21"/>
              </w:rPr>
            </w:pPr>
            <w:r>
              <w:rPr>
                <w:rFonts w:hint="eastAsia"/>
                <w:szCs w:val="21"/>
              </w:rPr>
              <w:t>（注意：此处的所有资产状况单位均为“万元”。）</w:t>
            </w:r>
          </w:p>
          <w:p w14:paraId="6DB06126">
            <w:pPr>
              <w:ind w:firstLine="480" w:firstLineChars="200"/>
              <w:rPr>
                <w:sz w:val="24"/>
              </w:rPr>
            </w:pPr>
          </w:p>
        </w:tc>
      </w:tr>
      <w:tr w14:paraId="2D420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792" w:type="dxa"/>
            <w:noWrap w:val="0"/>
            <w:vAlign w:val="top"/>
          </w:tcPr>
          <w:p w14:paraId="39F118AD">
            <w:pPr>
              <w:pStyle w:val="7"/>
              <w:ind w:left="0" w:firstLine="0"/>
              <w:rPr>
                <w:rFonts w:hint="eastAsia"/>
                <w:sz w:val="24"/>
                <w:szCs w:val="24"/>
              </w:rPr>
            </w:pPr>
          </w:p>
          <w:p w14:paraId="5A2F305D">
            <w:pPr>
              <w:pStyle w:val="7"/>
              <w:ind w:left="0" w:firstLine="0"/>
            </w:pPr>
            <w:r>
              <w:drawing>
                <wp:inline distT="0" distB="0" distL="114300" distR="114300">
                  <wp:extent cx="5632450" cy="2463800"/>
                  <wp:effectExtent l="0" t="0" r="6350" b="5080"/>
                  <wp:docPr id="4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5"/>
                          <pic:cNvPicPr>
                            <a:picLocks noChangeAspect="1"/>
                          </pic:cNvPicPr>
                        </pic:nvPicPr>
                        <pic:blipFill>
                          <a:blip r:embed="rId28"/>
                          <a:stretch>
                            <a:fillRect/>
                          </a:stretch>
                        </pic:blipFill>
                        <pic:spPr>
                          <a:xfrm>
                            <a:off x="0" y="0"/>
                            <a:ext cx="5632450" cy="2463800"/>
                          </a:xfrm>
                          <a:prstGeom prst="rect">
                            <a:avLst/>
                          </a:prstGeom>
                          <a:noFill/>
                          <a:ln>
                            <a:noFill/>
                          </a:ln>
                        </pic:spPr>
                      </pic:pic>
                    </a:graphicData>
                  </a:graphic>
                </wp:inline>
              </w:drawing>
            </w:r>
          </w:p>
          <w:p w14:paraId="3D8667AC">
            <w:pPr>
              <w:pStyle w:val="7"/>
              <w:ind w:left="0" w:firstLine="0"/>
            </w:pPr>
            <w:r>
              <w:drawing>
                <wp:inline distT="0" distB="0" distL="114300" distR="114300">
                  <wp:extent cx="5628640" cy="2078355"/>
                  <wp:effectExtent l="0" t="0" r="10160" b="9525"/>
                  <wp:docPr id="5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6"/>
                          <pic:cNvPicPr>
                            <a:picLocks noChangeAspect="1"/>
                          </pic:cNvPicPr>
                        </pic:nvPicPr>
                        <pic:blipFill>
                          <a:blip r:embed="rId29"/>
                          <a:stretch>
                            <a:fillRect/>
                          </a:stretch>
                        </pic:blipFill>
                        <pic:spPr>
                          <a:xfrm>
                            <a:off x="0" y="0"/>
                            <a:ext cx="5628640" cy="2078355"/>
                          </a:xfrm>
                          <a:prstGeom prst="rect">
                            <a:avLst/>
                          </a:prstGeom>
                          <a:noFill/>
                          <a:ln>
                            <a:noFill/>
                          </a:ln>
                        </pic:spPr>
                      </pic:pic>
                    </a:graphicData>
                  </a:graphic>
                </wp:inline>
              </w:drawing>
            </w:r>
          </w:p>
        </w:tc>
        <w:tc>
          <w:tcPr>
            <w:tcW w:w="1620" w:type="dxa"/>
            <w:noWrap w:val="0"/>
            <w:vAlign w:val="top"/>
          </w:tcPr>
          <w:p w14:paraId="7911DB1E">
            <w:pPr>
              <w:ind w:firstLine="420" w:firstLineChars="200"/>
              <w:rPr>
                <w:rFonts w:hint="eastAsia"/>
                <w:sz w:val="24"/>
              </w:rPr>
            </w:pPr>
            <w:r>
              <w:rPr>
                <w:rFonts w:hint="eastAsia"/>
                <w:szCs w:val="21"/>
              </w:rPr>
              <w:t>填写“对外担保信息”。对外担保信息是指截止到年报年度有效的担保信息，该信息为非强制性公示的事项，企业可自行选择是否向社会公示。如企业当年度无对外担保信息，则无需填报</w:t>
            </w:r>
            <w:r>
              <w:rPr>
                <w:rFonts w:hint="eastAsia"/>
                <w:sz w:val="28"/>
                <w:szCs w:val="28"/>
              </w:rPr>
              <w:t>。</w:t>
            </w:r>
          </w:p>
        </w:tc>
      </w:tr>
      <w:tr w14:paraId="04837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792" w:type="dxa"/>
            <w:noWrap w:val="0"/>
            <w:vAlign w:val="top"/>
          </w:tcPr>
          <w:p w14:paraId="0302385D">
            <w:pPr>
              <w:pStyle w:val="7"/>
              <w:ind w:left="0" w:firstLine="0"/>
              <w:rPr>
                <w:rFonts w:hint="eastAsia"/>
                <w:szCs w:val="21"/>
              </w:rPr>
            </w:pPr>
            <w:r>
              <w:rPr>
                <w:szCs w:val="21"/>
              </w:rPr>
              <w:drawing>
                <wp:inline distT="0" distB="0" distL="114300" distR="114300">
                  <wp:extent cx="5626735" cy="2463800"/>
                  <wp:effectExtent l="0" t="0" r="12065" b="5080"/>
                  <wp:docPr id="4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7"/>
                          <pic:cNvPicPr>
                            <a:picLocks noChangeAspect="1"/>
                          </pic:cNvPicPr>
                        </pic:nvPicPr>
                        <pic:blipFill>
                          <a:blip r:embed="rId30"/>
                          <a:stretch>
                            <a:fillRect/>
                          </a:stretch>
                        </pic:blipFill>
                        <pic:spPr>
                          <a:xfrm>
                            <a:off x="0" y="0"/>
                            <a:ext cx="5626735" cy="2463800"/>
                          </a:xfrm>
                          <a:prstGeom prst="rect">
                            <a:avLst/>
                          </a:prstGeom>
                          <a:noFill/>
                          <a:ln>
                            <a:noFill/>
                          </a:ln>
                        </pic:spPr>
                      </pic:pic>
                    </a:graphicData>
                  </a:graphic>
                </wp:inline>
              </w:drawing>
            </w:r>
          </w:p>
        </w:tc>
        <w:tc>
          <w:tcPr>
            <w:tcW w:w="1620" w:type="dxa"/>
            <w:noWrap w:val="0"/>
            <w:vAlign w:val="top"/>
          </w:tcPr>
          <w:p w14:paraId="34360C7C">
            <w:pPr>
              <w:ind w:firstLine="420" w:firstLineChars="200"/>
              <w:rPr>
                <w:rFonts w:hint="eastAsia"/>
                <w:szCs w:val="21"/>
              </w:rPr>
            </w:pPr>
            <w:r>
              <w:rPr>
                <w:rFonts w:hint="eastAsia"/>
                <w:bCs/>
                <w:color w:val="000000"/>
                <w:szCs w:val="21"/>
              </w:rPr>
              <w:t>填写“党建信息”若无党组织请勾选“否”。</w:t>
            </w:r>
          </w:p>
        </w:tc>
      </w:tr>
      <w:tr w14:paraId="02BF6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792" w:type="dxa"/>
            <w:noWrap w:val="0"/>
            <w:vAlign w:val="top"/>
          </w:tcPr>
          <w:p w14:paraId="02960A1E">
            <w:pPr>
              <w:pStyle w:val="7"/>
              <w:ind w:left="0" w:firstLine="0"/>
              <w:rPr>
                <w:szCs w:val="21"/>
              </w:rPr>
            </w:pPr>
            <w:r>
              <w:drawing>
                <wp:inline distT="0" distB="0" distL="114300" distR="114300">
                  <wp:extent cx="4805680" cy="2762250"/>
                  <wp:effectExtent l="0" t="0" r="10160" b="11430"/>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31"/>
                          <a:stretch>
                            <a:fillRect/>
                          </a:stretch>
                        </pic:blipFill>
                        <pic:spPr>
                          <a:xfrm>
                            <a:off x="0" y="0"/>
                            <a:ext cx="4805680" cy="2762250"/>
                          </a:xfrm>
                          <a:prstGeom prst="rect">
                            <a:avLst/>
                          </a:prstGeom>
                          <a:noFill/>
                          <a:ln>
                            <a:noFill/>
                          </a:ln>
                        </pic:spPr>
                      </pic:pic>
                    </a:graphicData>
                  </a:graphic>
                </wp:inline>
              </w:drawing>
            </w:r>
          </w:p>
        </w:tc>
        <w:tc>
          <w:tcPr>
            <w:tcW w:w="1620" w:type="dxa"/>
            <w:noWrap w:val="0"/>
            <w:vAlign w:val="top"/>
          </w:tcPr>
          <w:p w14:paraId="7393EEB0">
            <w:pPr>
              <w:ind w:firstLine="420" w:firstLineChars="200"/>
              <w:rPr>
                <w:rFonts w:hint="eastAsia"/>
                <w:szCs w:val="21"/>
              </w:rPr>
            </w:pPr>
            <w:r>
              <w:rPr>
                <w:rFonts w:hint="eastAsia"/>
                <w:bCs/>
                <w:color w:val="000000"/>
                <w:szCs w:val="21"/>
              </w:rPr>
              <w:t>填写“社保信息”。</w:t>
            </w:r>
            <w:r>
              <w:rPr>
                <w:rFonts w:hint="eastAsia"/>
                <w:szCs w:val="21"/>
              </w:rPr>
              <w:t>该信息中缴纳金额为非强制性公示的事项，企业可自行选择是否向社会公示。</w:t>
            </w:r>
          </w:p>
        </w:tc>
      </w:tr>
      <w:tr w14:paraId="620C2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792" w:type="dxa"/>
            <w:noWrap w:val="0"/>
            <w:vAlign w:val="top"/>
          </w:tcPr>
          <w:p w14:paraId="1A4CA6E6">
            <w:pPr>
              <w:pStyle w:val="7"/>
              <w:ind w:left="0" w:firstLine="0"/>
              <w:rPr>
                <w:szCs w:val="21"/>
              </w:rPr>
            </w:pPr>
            <w:r>
              <w:rPr>
                <w:szCs w:val="21"/>
              </w:rPr>
              <w:drawing>
                <wp:inline distT="0" distB="0" distL="114300" distR="114300">
                  <wp:extent cx="5623560" cy="2963545"/>
                  <wp:effectExtent l="0" t="0" r="0" b="8255"/>
                  <wp:docPr id="5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9"/>
                          <pic:cNvPicPr>
                            <a:picLocks noChangeAspect="1"/>
                          </pic:cNvPicPr>
                        </pic:nvPicPr>
                        <pic:blipFill>
                          <a:blip r:embed="rId32"/>
                          <a:stretch>
                            <a:fillRect/>
                          </a:stretch>
                        </pic:blipFill>
                        <pic:spPr>
                          <a:xfrm>
                            <a:off x="0" y="0"/>
                            <a:ext cx="5623560" cy="2963545"/>
                          </a:xfrm>
                          <a:prstGeom prst="rect">
                            <a:avLst/>
                          </a:prstGeom>
                          <a:noFill/>
                          <a:ln>
                            <a:noFill/>
                          </a:ln>
                        </pic:spPr>
                      </pic:pic>
                    </a:graphicData>
                  </a:graphic>
                </wp:inline>
              </w:drawing>
            </w:r>
          </w:p>
          <w:p w14:paraId="01D3EE22">
            <w:pPr>
              <w:pStyle w:val="7"/>
              <w:ind w:left="0" w:firstLine="0"/>
              <w:rPr>
                <w:szCs w:val="21"/>
              </w:rPr>
            </w:pPr>
            <w:r>
              <w:rPr>
                <w:szCs w:val="21"/>
              </w:rPr>
              <w:drawing>
                <wp:inline distT="0" distB="0" distL="114300" distR="114300">
                  <wp:extent cx="5623560" cy="2898775"/>
                  <wp:effectExtent l="0" t="0" r="0" b="12065"/>
                  <wp:docPr id="4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0"/>
                          <pic:cNvPicPr>
                            <a:picLocks noChangeAspect="1"/>
                          </pic:cNvPicPr>
                        </pic:nvPicPr>
                        <pic:blipFill>
                          <a:blip r:embed="rId33"/>
                          <a:stretch>
                            <a:fillRect/>
                          </a:stretch>
                        </pic:blipFill>
                        <pic:spPr>
                          <a:xfrm>
                            <a:off x="0" y="0"/>
                            <a:ext cx="5623560" cy="2898775"/>
                          </a:xfrm>
                          <a:prstGeom prst="rect">
                            <a:avLst/>
                          </a:prstGeom>
                          <a:noFill/>
                          <a:ln>
                            <a:noFill/>
                          </a:ln>
                        </pic:spPr>
                      </pic:pic>
                    </a:graphicData>
                  </a:graphic>
                </wp:inline>
              </w:drawing>
            </w:r>
          </w:p>
          <w:p w14:paraId="786FAF97">
            <w:pPr>
              <w:pStyle w:val="7"/>
              <w:ind w:left="0" w:firstLine="0"/>
              <w:rPr>
                <w:szCs w:val="21"/>
              </w:rPr>
            </w:pPr>
            <w:r>
              <w:rPr>
                <w:szCs w:val="21"/>
              </w:rPr>
              <w:drawing>
                <wp:inline distT="0" distB="0" distL="114300" distR="114300">
                  <wp:extent cx="5628005" cy="2013585"/>
                  <wp:effectExtent l="0" t="0" r="10795" b="13335"/>
                  <wp:docPr id="4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1"/>
                          <pic:cNvPicPr>
                            <a:picLocks noChangeAspect="1"/>
                          </pic:cNvPicPr>
                        </pic:nvPicPr>
                        <pic:blipFill>
                          <a:blip r:embed="rId34"/>
                          <a:stretch>
                            <a:fillRect/>
                          </a:stretch>
                        </pic:blipFill>
                        <pic:spPr>
                          <a:xfrm>
                            <a:off x="0" y="0"/>
                            <a:ext cx="5628005" cy="2013585"/>
                          </a:xfrm>
                          <a:prstGeom prst="rect">
                            <a:avLst/>
                          </a:prstGeom>
                          <a:noFill/>
                          <a:ln>
                            <a:noFill/>
                          </a:ln>
                        </pic:spPr>
                      </pic:pic>
                    </a:graphicData>
                  </a:graphic>
                </wp:inline>
              </w:drawing>
            </w:r>
          </w:p>
          <w:p w14:paraId="37F3AB8A">
            <w:pPr>
              <w:pStyle w:val="7"/>
              <w:ind w:left="0" w:firstLine="0"/>
              <w:rPr>
                <w:szCs w:val="21"/>
              </w:rPr>
            </w:pPr>
            <w:r>
              <w:rPr>
                <w:szCs w:val="21"/>
              </w:rPr>
              <w:drawing>
                <wp:inline distT="0" distB="0" distL="114300" distR="114300">
                  <wp:extent cx="4529455" cy="2270760"/>
                  <wp:effectExtent l="0" t="0" r="12065" b="0"/>
                  <wp:docPr id="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2"/>
                          <pic:cNvPicPr>
                            <a:picLocks noChangeAspect="1"/>
                          </pic:cNvPicPr>
                        </pic:nvPicPr>
                        <pic:blipFill>
                          <a:blip r:embed="rId35"/>
                          <a:stretch>
                            <a:fillRect/>
                          </a:stretch>
                        </pic:blipFill>
                        <pic:spPr>
                          <a:xfrm>
                            <a:off x="0" y="0"/>
                            <a:ext cx="4529455" cy="2270760"/>
                          </a:xfrm>
                          <a:prstGeom prst="rect">
                            <a:avLst/>
                          </a:prstGeom>
                          <a:noFill/>
                          <a:ln>
                            <a:noFill/>
                          </a:ln>
                        </pic:spPr>
                      </pic:pic>
                    </a:graphicData>
                  </a:graphic>
                </wp:inline>
              </w:drawing>
            </w:r>
          </w:p>
        </w:tc>
        <w:tc>
          <w:tcPr>
            <w:tcW w:w="1620" w:type="dxa"/>
            <w:noWrap w:val="0"/>
            <w:vAlign w:val="top"/>
          </w:tcPr>
          <w:p w14:paraId="3546E191">
            <w:pPr>
              <w:ind w:firstLine="420" w:firstLineChars="200"/>
              <w:rPr>
                <w:rFonts w:hint="eastAsia"/>
                <w:szCs w:val="21"/>
              </w:rPr>
            </w:pPr>
            <w:r>
              <w:rPr>
                <w:rFonts w:hint="eastAsia"/>
                <w:bCs/>
                <w:color w:val="000000"/>
                <w:szCs w:val="21"/>
              </w:rPr>
              <w:t>点击“</w:t>
            </w:r>
            <w:r>
              <w:rPr>
                <w:rFonts w:hint="eastAsia" w:ascii="宋体" w:hAnsi="宋体"/>
                <w:szCs w:val="21"/>
              </w:rPr>
              <w:t>预览并公示</w:t>
            </w:r>
            <w:r>
              <w:rPr>
                <w:rFonts w:hint="eastAsia"/>
                <w:bCs/>
                <w:color w:val="000000"/>
                <w:szCs w:val="21"/>
              </w:rPr>
              <w:t>”</w:t>
            </w:r>
            <w:r>
              <w:rPr>
                <w:rFonts w:hint="eastAsia" w:ascii="宋体" w:hAnsi="宋体"/>
                <w:szCs w:val="21"/>
              </w:rPr>
              <w:t>。企业确认信息无误，可提交并公示年报信息，如需打印纸质年报请点击页面最下端的“预览打印”。</w:t>
            </w:r>
          </w:p>
        </w:tc>
      </w:tr>
    </w:tbl>
    <w:p w14:paraId="2B43F83A">
      <w:pPr>
        <w:adjustRightInd w:val="0"/>
        <w:spacing w:line="400" w:lineRule="atLeast"/>
        <w:ind w:left="400"/>
        <w:textAlignment w:val="baseline"/>
        <w:rPr>
          <w:rFonts w:hint="eastAsia"/>
          <w:szCs w:val="21"/>
        </w:rPr>
      </w:pPr>
    </w:p>
    <w:p w14:paraId="2737EAE2">
      <w:pPr>
        <w:rPr>
          <w:rFonts w:hint="eastAsia"/>
        </w:rPr>
      </w:pPr>
    </w:p>
    <w:p w14:paraId="6083D722">
      <w:pPr>
        <w:pStyle w:val="5"/>
        <w:numPr>
          <w:ilvl w:val="0"/>
          <w:numId w:val="0"/>
        </w:numPr>
        <w:tabs>
          <w:tab w:val="left" w:pos="425"/>
          <w:tab w:val="left" w:pos="6804"/>
          <w:tab w:val="clear" w:pos="1146"/>
        </w:tabs>
        <w:ind w:left="425"/>
        <w:rPr>
          <w:rFonts w:hint="eastAsia"/>
        </w:rPr>
      </w:pPr>
      <w:bookmarkStart w:id="8" w:name="_Toc181290024"/>
      <w:bookmarkStart w:id="9" w:name="_Toc79162306"/>
      <w:r>
        <w:rPr>
          <w:rFonts w:hint="eastAsia"/>
          <w:lang w:val="en-US" w:eastAsia="zh-CN"/>
        </w:rPr>
        <w:t>2、</w:t>
      </w:r>
      <w:r>
        <w:rPr>
          <w:rFonts w:hint="eastAsia"/>
        </w:rPr>
        <w:t>农民专业合作社年度报告管理</w:t>
      </w:r>
      <w:bookmarkEnd w:id="8"/>
      <w:bookmarkEnd w:id="9"/>
    </w:p>
    <w:p w14:paraId="69ED9F09">
      <w:pPr>
        <w:rPr>
          <w:rFonts w:hint="eastAsia" w:ascii="仿宋_GB2312" w:hAnsi="黑体" w:eastAsia="仿宋_GB2312"/>
          <w:b/>
          <w:bCs/>
          <w:sz w:val="32"/>
          <w:szCs w:val="32"/>
        </w:rPr>
      </w:pPr>
      <w:r>
        <w:rPr>
          <w:rFonts w:hint="eastAsia"/>
          <w:b/>
          <w:color w:val="FF0000"/>
          <w:sz w:val="28"/>
          <w:szCs w:val="28"/>
        </w:rPr>
        <w:t>第一步：</w:t>
      </w:r>
      <w:r>
        <w:rPr>
          <w:rFonts w:hint="eastAsia"/>
          <w:sz w:val="28"/>
          <w:szCs w:val="28"/>
        </w:rPr>
        <w:t>登录后。在填报年报公示信息前，请先阅读“在线填报须知”。</w:t>
      </w:r>
    </w:p>
    <w:p w14:paraId="668D6A0A">
      <w:pPr>
        <w:rPr>
          <w:rFonts w:hint="eastAsia"/>
        </w:rPr>
      </w:pPr>
      <w:r>
        <w:drawing>
          <wp:inline distT="0" distB="0" distL="114300" distR="114300">
            <wp:extent cx="5654040" cy="1877695"/>
            <wp:effectExtent l="0" t="0" r="0" b="12065"/>
            <wp:docPr id="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3"/>
                    <pic:cNvPicPr>
                      <a:picLocks noChangeAspect="1"/>
                    </pic:cNvPicPr>
                  </pic:nvPicPr>
                  <pic:blipFill>
                    <a:blip r:embed="rId36"/>
                    <a:srcRect l="313" t="20511"/>
                    <a:stretch>
                      <a:fillRect/>
                    </a:stretch>
                  </pic:blipFill>
                  <pic:spPr>
                    <a:xfrm>
                      <a:off x="0" y="0"/>
                      <a:ext cx="5654040" cy="1877695"/>
                    </a:xfrm>
                    <a:prstGeom prst="rect">
                      <a:avLst/>
                    </a:prstGeom>
                    <a:noFill/>
                    <a:ln>
                      <a:noFill/>
                    </a:ln>
                  </pic:spPr>
                </pic:pic>
              </a:graphicData>
            </a:graphic>
          </wp:inline>
        </w:drawing>
      </w:r>
    </w:p>
    <w:p w14:paraId="204A4A14">
      <w:pPr>
        <w:rPr>
          <w:rFonts w:hint="eastAsia"/>
          <w:sz w:val="28"/>
          <w:szCs w:val="28"/>
        </w:rPr>
      </w:pPr>
      <w:r>
        <w:rPr>
          <w:rFonts w:hint="eastAsia"/>
          <w:b/>
          <w:color w:val="FF0000"/>
          <w:sz w:val="28"/>
          <w:szCs w:val="28"/>
        </w:rPr>
        <w:t>第二步：</w:t>
      </w:r>
      <w:r>
        <w:rPr>
          <w:rFonts w:hint="eastAsia"/>
          <w:sz w:val="28"/>
          <w:szCs w:val="28"/>
        </w:rPr>
        <w:t>选择填报年度。如往年未填报，须先补报，再报送当前年度的年报</w:t>
      </w:r>
    </w:p>
    <w:p w14:paraId="50F48E65">
      <w:r>
        <w:drawing>
          <wp:inline distT="0" distB="0" distL="114300" distR="114300">
            <wp:extent cx="5611495" cy="2505710"/>
            <wp:effectExtent l="0" t="0" r="12065" b="8890"/>
            <wp:docPr id="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4"/>
                    <pic:cNvPicPr>
                      <a:picLocks noChangeAspect="1"/>
                    </pic:cNvPicPr>
                  </pic:nvPicPr>
                  <pic:blipFill>
                    <a:blip r:embed="rId37"/>
                    <a:stretch>
                      <a:fillRect/>
                    </a:stretch>
                  </pic:blipFill>
                  <pic:spPr>
                    <a:xfrm>
                      <a:off x="0" y="0"/>
                      <a:ext cx="5611495" cy="2505710"/>
                    </a:xfrm>
                    <a:prstGeom prst="rect">
                      <a:avLst/>
                    </a:prstGeom>
                    <a:noFill/>
                    <a:ln>
                      <a:noFill/>
                    </a:ln>
                  </pic:spPr>
                </pic:pic>
              </a:graphicData>
            </a:graphic>
          </wp:inline>
        </w:drawing>
      </w:r>
    </w:p>
    <w:p w14:paraId="5EDAB80D">
      <w:r>
        <w:rPr>
          <w:rFonts w:hint="eastAsia"/>
          <w:b/>
          <w:color w:val="FF0000"/>
          <w:sz w:val="28"/>
          <w:szCs w:val="28"/>
        </w:rPr>
        <w:t>第三步：</w:t>
      </w:r>
      <w:r>
        <w:rPr>
          <w:rFonts w:hint="eastAsia"/>
          <w:sz w:val="28"/>
          <w:szCs w:val="28"/>
        </w:rPr>
        <w:t>请认真阅读“重要提示”。</w:t>
      </w:r>
    </w:p>
    <w:p w14:paraId="72D67C33"/>
    <w:p w14:paraId="444DED31">
      <w:r>
        <w:rPr>
          <w:rFonts w:hint="eastAsia"/>
        </w:rPr>
        <w:drawing>
          <wp:inline distT="0" distB="0" distL="114300" distR="114300">
            <wp:extent cx="5615305" cy="2433320"/>
            <wp:effectExtent l="0" t="0" r="8255" b="5080"/>
            <wp:docPr id="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5"/>
                    <pic:cNvPicPr>
                      <a:picLocks noChangeAspect="1"/>
                    </pic:cNvPicPr>
                  </pic:nvPicPr>
                  <pic:blipFill>
                    <a:blip r:embed="rId38"/>
                    <a:stretch>
                      <a:fillRect/>
                    </a:stretch>
                  </pic:blipFill>
                  <pic:spPr>
                    <a:xfrm>
                      <a:off x="0" y="0"/>
                      <a:ext cx="5615305" cy="2433320"/>
                    </a:xfrm>
                    <a:prstGeom prst="rect">
                      <a:avLst/>
                    </a:prstGeom>
                    <a:noFill/>
                    <a:ln>
                      <a:noFill/>
                    </a:ln>
                  </pic:spPr>
                </pic:pic>
              </a:graphicData>
            </a:graphic>
          </wp:inline>
        </w:drawing>
      </w:r>
    </w:p>
    <w:p w14:paraId="37E164E4">
      <w:pPr>
        <w:rPr>
          <w:rFonts w:hint="eastAsia"/>
        </w:rPr>
      </w:pPr>
    </w:p>
    <w:p w14:paraId="32A7739C">
      <w:pPr>
        <w:rPr>
          <w:rFonts w:hint="eastAsia"/>
        </w:rPr>
      </w:pPr>
      <w:r>
        <w:rPr>
          <w:rFonts w:hint="eastAsia"/>
          <w:b/>
          <w:color w:val="FF0000"/>
          <w:sz w:val="28"/>
          <w:szCs w:val="28"/>
        </w:rPr>
        <w:t>第四步：</w:t>
      </w:r>
      <w:r>
        <w:rPr>
          <w:rFonts w:hint="eastAsia"/>
          <w:sz w:val="28"/>
          <w:szCs w:val="28"/>
        </w:rPr>
        <w:t>进入填报页面。农专社根据实际情况选择“是否有网站或网店”，如选择“是”，则必须填写“网站或网店信息”。</w:t>
      </w:r>
    </w:p>
    <w:p w14:paraId="6B4BC8F2">
      <w:r>
        <w:drawing>
          <wp:inline distT="0" distB="0" distL="114300" distR="114300">
            <wp:extent cx="5572760" cy="2249805"/>
            <wp:effectExtent l="0" t="0" r="5080" b="5715"/>
            <wp:docPr id="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6"/>
                    <pic:cNvPicPr>
                      <a:picLocks noChangeAspect="1"/>
                    </pic:cNvPicPr>
                  </pic:nvPicPr>
                  <pic:blipFill>
                    <a:blip r:embed="rId39"/>
                    <a:srcRect l="656" t="16142"/>
                    <a:stretch>
                      <a:fillRect/>
                    </a:stretch>
                  </pic:blipFill>
                  <pic:spPr>
                    <a:xfrm>
                      <a:off x="0" y="0"/>
                      <a:ext cx="5572760" cy="2249805"/>
                    </a:xfrm>
                    <a:prstGeom prst="rect">
                      <a:avLst/>
                    </a:prstGeom>
                    <a:noFill/>
                    <a:ln>
                      <a:noFill/>
                    </a:ln>
                  </pic:spPr>
                </pic:pic>
              </a:graphicData>
            </a:graphic>
          </wp:inline>
        </w:drawing>
      </w:r>
    </w:p>
    <w:p w14:paraId="517C7666"/>
    <w:p w14:paraId="49235188">
      <w:pPr>
        <w:rPr>
          <w:rFonts w:hint="eastAsia"/>
        </w:rPr>
      </w:pPr>
      <w:r>
        <w:rPr>
          <w:rFonts w:hint="eastAsia"/>
          <w:b/>
          <w:color w:val="FF0000"/>
          <w:sz w:val="28"/>
          <w:szCs w:val="28"/>
        </w:rPr>
        <w:t>第五步：</w:t>
      </w:r>
      <w:r>
        <w:rPr>
          <w:rFonts w:hint="eastAsia"/>
          <w:sz w:val="28"/>
          <w:szCs w:val="28"/>
        </w:rPr>
        <w:t>填写“网站或网店信息”，可添加多条网站或网店信息，也可修改或删除信息。</w:t>
      </w:r>
    </w:p>
    <w:p w14:paraId="606E4D4D">
      <w:pPr>
        <w:rPr>
          <w:rFonts w:hint="eastAsia"/>
        </w:rPr>
      </w:pPr>
      <w:r>
        <w:rPr>
          <w:rFonts w:hint="eastAsia"/>
        </w:rPr>
        <w:drawing>
          <wp:inline distT="0" distB="0" distL="114300" distR="114300">
            <wp:extent cx="5610860" cy="1858010"/>
            <wp:effectExtent l="0" t="0" r="12700" b="1270"/>
            <wp:docPr id="1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7"/>
                    <pic:cNvPicPr>
                      <a:picLocks noChangeAspect="1"/>
                    </pic:cNvPicPr>
                  </pic:nvPicPr>
                  <pic:blipFill>
                    <a:blip r:embed="rId40"/>
                    <a:stretch>
                      <a:fillRect/>
                    </a:stretch>
                  </pic:blipFill>
                  <pic:spPr>
                    <a:xfrm>
                      <a:off x="0" y="0"/>
                      <a:ext cx="5610860" cy="1858010"/>
                    </a:xfrm>
                    <a:prstGeom prst="rect">
                      <a:avLst/>
                    </a:prstGeom>
                    <a:noFill/>
                    <a:ln>
                      <a:noFill/>
                    </a:ln>
                  </pic:spPr>
                </pic:pic>
              </a:graphicData>
            </a:graphic>
          </wp:inline>
        </w:drawing>
      </w:r>
    </w:p>
    <w:p w14:paraId="4B36728B">
      <w:pPr>
        <w:rPr>
          <w:rFonts w:hint="eastAsia"/>
        </w:rPr>
      </w:pPr>
      <w:r>
        <w:rPr>
          <w:rFonts w:hint="eastAsia"/>
        </w:rPr>
        <w:drawing>
          <wp:inline distT="0" distB="0" distL="114300" distR="114300">
            <wp:extent cx="5579745" cy="2259330"/>
            <wp:effectExtent l="0" t="0" r="13335" b="11430"/>
            <wp:docPr id="1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8"/>
                    <pic:cNvPicPr>
                      <a:picLocks noChangeAspect="1"/>
                    </pic:cNvPicPr>
                  </pic:nvPicPr>
                  <pic:blipFill>
                    <a:blip r:embed="rId41"/>
                    <a:srcRect l="487" t="15225"/>
                    <a:stretch>
                      <a:fillRect/>
                    </a:stretch>
                  </pic:blipFill>
                  <pic:spPr>
                    <a:xfrm>
                      <a:off x="0" y="0"/>
                      <a:ext cx="5579745" cy="2259330"/>
                    </a:xfrm>
                    <a:prstGeom prst="rect">
                      <a:avLst/>
                    </a:prstGeom>
                    <a:noFill/>
                    <a:ln>
                      <a:noFill/>
                    </a:ln>
                  </pic:spPr>
                </pic:pic>
              </a:graphicData>
            </a:graphic>
          </wp:inline>
        </w:drawing>
      </w:r>
    </w:p>
    <w:p w14:paraId="1B83FB32">
      <w:pPr>
        <w:rPr>
          <w:rFonts w:hint="eastAsia"/>
        </w:rPr>
      </w:pPr>
      <w:r>
        <w:rPr>
          <w:rFonts w:hint="eastAsia"/>
        </w:rPr>
        <w:drawing>
          <wp:inline distT="0" distB="0" distL="114300" distR="114300">
            <wp:extent cx="5607050" cy="2068830"/>
            <wp:effectExtent l="0" t="0" r="1270" b="3810"/>
            <wp:docPr id="1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9"/>
                    <pic:cNvPicPr>
                      <a:picLocks noChangeAspect="1"/>
                    </pic:cNvPicPr>
                  </pic:nvPicPr>
                  <pic:blipFill>
                    <a:blip r:embed="rId42"/>
                    <a:stretch>
                      <a:fillRect/>
                    </a:stretch>
                  </pic:blipFill>
                  <pic:spPr>
                    <a:xfrm>
                      <a:off x="0" y="0"/>
                      <a:ext cx="5607050" cy="2068830"/>
                    </a:xfrm>
                    <a:prstGeom prst="rect">
                      <a:avLst/>
                    </a:prstGeom>
                    <a:noFill/>
                    <a:ln>
                      <a:noFill/>
                    </a:ln>
                  </pic:spPr>
                </pic:pic>
              </a:graphicData>
            </a:graphic>
          </wp:inline>
        </w:drawing>
      </w:r>
    </w:p>
    <w:p w14:paraId="1566C4AB">
      <w:pPr>
        <w:rPr>
          <w:rFonts w:hint="eastAsia"/>
          <w:sz w:val="28"/>
          <w:szCs w:val="28"/>
        </w:rPr>
      </w:pPr>
      <w:r>
        <w:rPr>
          <w:rFonts w:hint="eastAsia"/>
          <w:b/>
          <w:color w:val="FF0000"/>
          <w:sz w:val="28"/>
          <w:szCs w:val="28"/>
        </w:rPr>
        <w:t>第六步：</w:t>
      </w:r>
      <w:r>
        <w:rPr>
          <w:rFonts w:hint="eastAsia"/>
          <w:sz w:val="28"/>
          <w:szCs w:val="28"/>
        </w:rPr>
        <w:t>填写“分支机构情况”，可添加多条信息，也可修改或删除信息。</w:t>
      </w:r>
    </w:p>
    <w:p w14:paraId="390CE721">
      <w:pPr>
        <w:rPr>
          <w:rFonts w:hint="eastAsia"/>
        </w:rPr>
      </w:pPr>
      <w:r>
        <w:rPr>
          <w:rFonts w:hint="eastAsia"/>
        </w:rPr>
        <w:drawing>
          <wp:inline distT="0" distB="0" distL="114300" distR="114300">
            <wp:extent cx="5725160" cy="2092960"/>
            <wp:effectExtent l="0" t="0" r="5080" b="10160"/>
            <wp:docPr id="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0"/>
                    <pic:cNvPicPr>
                      <a:picLocks noChangeAspect="1"/>
                    </pic:cNvPicPr>
                  </pic:nvPicPr>
                  <pic:blipFill>
                    <a:blip r:embed="rId43"/>
                    <a:srcRect l="-2060" t="14656"/>
                    <a:stretch>
                      <a:fillRect/>
                    </a:stretch>
                  </pic:blipFill>
                  <pic:spPr>
                    <a:xfrm>
                      <a:off x="0" y="0"/>
                      <a:ext cx="5725160" cy="2092960"/>
                    </a:xfrm>
                    <a:prstGeom prst="rect">
                      <a:avLst/>
                    </a:prstGeom>
                    <a:noFill/>
                    <a:ln>
                      <a:noFill/>
                    </a:ln>
                  </pic:spPr>
                </pic:pic>
              </a:graphicData>
            </a:graphic>
          </wp:inline>
        </w:drawing>
      </w:r>
    </w:p>
    <w:p w14:paraId="2BB51FF4">
      <w:pPr>
        <w:rPr>
          <w:rFonts w:hint="eastAsia"/>
        </w:rPr>
      </w:pPr>
      <w:r>
        <w:rPr>
          <w:rFonts w:hint="eastAsia"/>
        </w:rPr>
        <w:drawing>
          <wp:inline distT="0" distB="0" distL="114300" distR="114300">
            <wp:extent cx="5608955" cy="1874520"/>
            <wp:effectExtent l="0" t="0" r="14605" b="0"/>
            <wp:docPr id="1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1"/>
                    <pic:cNvPicPr>
                      <a:picLocks noChangeAspect="1"/>
                    </pic:cNvPicPr>
                  </pic:nvPicPr>
                  <pic:blipFill>
                    <a:blip r:embed="rId44"/>
                    <a:stretch>
                      <a:fillRect/>
                    </a:stretch>
                  </pic:blipFill>
                  <pic:spPr>
                    <a:xfrm>
                      <a:off x="0" y="0"/>
                      <a:ext cx="5608955" cy="1874520"/>
                    </a:xfrm>
                    <a:prstGeom prst="rect">
                      <a:avLst/>
                    </a:prstGeom>
                    <a:noFill/>
                    <a:ln>
                      <a:noFill/>
                    </a:ln>
                  </pic:spPr>
                </pic:pic>
              </a:graphicData>
            </a:graphic>
          </wp:inline>
        </w:drawing>
      </w:r>
    </w:p>
    <w:p w14:paraId="338907A2">
      <w:pPr>
        <w:rPr>
          <w:rFonts w:hint="eastAsia"/>
        </w:rPr>
      </w:pPr>
      <w:r>
        <w:rPr>
          <w:rFonts w:hint="eastAsia"/>
        </w:rPr>
        <w:drawing>
          <wp:inline distT="0" distB="0" distL="114300" distR="114300">
            <wp:extent cx="5613400" cy="2099310"/>
            <wp:effectExtent l="0" t="0" r="10160" b="3810"/>
            <wp:docPr id="5"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2"/>
                    <pic:cNvPicPr>
                      <a:picLocks noChangeAspect="1"/>
                    </pic:cNvPicPr>
                  </pic:nvPicPr>
                  <pic:blipFill>
                    <a:blip r:embed="rId45"/>
                    <a:stretch>
                      <a:fillRect/>
                    </a:stretch>
                  </pic:blipFill>
                  <pic:spPr>
                    <a:xfrm>
                      <a:off x="0" y="0"/>
                      <a:ext cx="5613400" cy="2099310"/>
                    </a:xfrm>
                    <a:prstGeom prst="rect">
                      <a:avLst/>
                    </a:prstGeom>
                    <a:noFill/>
                    <a:ln>
                      <a:noFill/>
                    </a:ln>
                  </pic:spPr>
                </pic:pic>
              </a:graphicData>
            </a:graphic>
          </wp:inline>
        </w:drawing>
      </w:r>
    </w:p>
    <w:p w14:paraId="59EA0137">
      <w:pPr>
        <w:rPr>
          <w:rFonts w:hint="eastAsia"/>
          <w:sz w:val="28"/>
          <w:szCs w:val="28"/>
        </w:rPr>
      </w:pPr>
      <w:r>
        <w:rPr>
          <w:rFonts w:hint="eastAsia"/>
          <w:b/>
          <w:color w:val="FF0000"/>
          <w:sz w:val="28"/>
          <w:szCs w:val="28"/>
        </w:rPr>
        <w:t>第七步：</w:t>
      </w:r>
      <w:r>
        <w:rPr>
          <w:rFonts w:hint="eastAsia"/>
          <w:sz w:val="28"/>
          <w:szCs w:val="28"/>
        </w:rPr>
        <w:t>填写“资产状况信息”。资产状况信息是非强制性公示的事项，农专社自行选择是否向社会公示。</w:t>
      </w:r>
    </w:p>
    <w:p w14:paraId="569FF837">
      <w:r>
        <w:drawing>
          <wp:inline distT="0" distB="0" distL="114300" distR="114300">
            <wp:extent cx="5605145" cy="2423795"/>
            <wp:effectExtent l="0" t="0" r="3175" b="14605"/>
            <wp:docPr id="1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3"/>
                    <pic:cNvPicPr>
                      <a:picLocks noChangeAspect="1"/>
                    </pic:cNvPicPr>
                  </pic:nvPicPr>
                  <pic:blipFill>
                    <a:blip r:embed="rId46"/>
                    <a:stretch>
                      <a:fillRect/>
                    </a:stretch>
                  </pic:blipFill>
                  <pic:spPr>
                    <a:xfrm>
                      <a:off x="0" y="0"/>
                      <a:ext cx="5605145" cy="2423795"/>
                    </a:xfrm>
                    <a:prstGeom prst="rect">
                      <a:avLst/>
                    </a:prstGeom>
                    <a:noFill/>
                    <a:ln>
                      <a:noFill/>
                    </a:ln>
                  </pic:spPr>
                </pic:pic>
              </a:graphicData>
            </a:graphic>
          </wp:inline>
        </w:drawing>
      </w:r>
    </w:p>
    <w:p w14:paraId="5D4452CC">
      <w:pPr>
        <w:rPr>
          <w:rFonts w:hint="eastAsia"/>
        </w:rPr>
      </w:pPr>
    </w:p>
    <w:p w14:paraId="469C9456">
      <w:pPr>
        <w:jc w:val="left"/>
        <w:rPr>
          <w:rFonts w:hint="eastAsia"/>
          <w:sz w:val="28"/>
          <w:szCs w:val="28"/>
        </w:rPr>
      </w:pPr>
      <w:r>
        <w:rPr>
          <w:rFonts w:hint="eastAsia"/>
          <w:b/>
          <w:color w:val="FF0000"/>
          <w:sz w:val="28"/>
          <w:szCs w:val="28"/>
        </w:rPr>
        <w:t>第八步：</w:t>
      </w:r>
      <w:r>
        <w:rPr>
          <w:rFonts w:hint="eastAsia"/>
          <w:sz w:val="28"/>
          <w:szCs w:val="28"/>
        </w:rPr>
        <w:t>填写“行政许可情况”。如未取得行政许可证，则无需填报，直接点击“保存”即可。</w:t>
      </w:r>
    </w:p>
    <w:p w14:paraId="28582E66">
      <w:pPr>
        <w:jc w:val="left"/>
        <w:rPr>
          <w:rFonts w:hint="eastAsia"/>
        </w:rPr>
      </w:pPr>
      <w:r>
        <w:drawing>
          <wp:inline distT="0" distB="0" distL="114300" distR="114300">
            <wp:extent cx="5652770" cy="1737995"/>
            <wp:effectExtent l="0" t="0" r="1270" b="14605"/>
            <wp:docPr id="7"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4"/>
                    <pic:cNvPicPr>
                      <a:picLocks noChangeAspect="1"/>
                    </pic:cNvPicPr>
                  </pic:nvPicPr>
                  <pic:blipFill>
                    <a:blip r:embed="rId47"/>
                    <a:stretch>
                      <a:fillRect/>
                    </a:stretch>
                  </pic:blipFill>
                  <pic:spPr>
                    <a:xfrm>
                      <a:off x="0" y="0"/>
                      <a:ext cx="5652770" cy="1737995"/>
                    </a:xfrm>
                    <a:prstGeom prst="rect">
                      <a:avLst/>
                    </a:prstGeom>
                    <a:noFill/>
                    <a:ln>
                      <a:noFill/>
                    </a:ln>
                  </pic:spPr>
                </pic:pic>
              </a:graphicData>
            </a:graphic>
          </wp:inline>
        </w:drawing>
      </w:r>
    </w:p>
    <w:p w14:paraId="799F8DC4">
      <w:pPr>
        <w:jc w:val="left"/>
        <w:rPr>
          <w:rFonts w:hint="eastAsia"/>
        </w:rPr>
      </w:pPr>
    </w:p>
    <w:p w14:paraId="27F54DCB">
      <w:pPr>
        <w:jc w:val="left"/>
        <w:rPr>
          <w:rFonts w:hint="eastAsia"/>
        </w:rPr>
      </w:pPr>
      <w:r>
        <w:drawing>
          <wp:inline distT="0" distB="0" distL="114300" distR="114300">
            <wp:extent cx="5612130" cy="1965325"/>
            <wp:effectExtent l="0" t="0" r="11430" b="635"/>
            <wp:docPr id="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5"/>
                    <pic:cNvPicPr>
                      <a:picLocks noChangeAspect="1"/>
                    </pic:cNvPicPr>
                  </pic:nvPicPr>
                  <pic:blipFill>
                    <a:blip r:embed="rId48"/>
                    <a:stretch>
                      <a:fillRect/>
                    </a:stretch>
                  </pic:blipFill>
                  <pic:spPr>
                    <a:xfrm>
                      <a:off x="0" y="0"/>
                      <a:ext cx="5612130" cy="1965325"/>
                    </a:xfrm>
                    <a:prstGeom prst="rect">
                      <a:avLst/>
                    </a:prstGeom>
                    <a:noFill/>
                    <a:ln>
                      <a:noFill/>
                    </a:ln>
                  </pic:spPr>
                </pic:pic>
              </a:graphicData>
            </a:graphic>
          </wp:inline>
        </w:drawing>
      </w:r>
    </w:p>
    <w:p w14:paraId="1A44F359">
      <w:pPr>
        <w:jc w:val="left"/>
      </w:pPr>
      <w:r>
        <w:drawing>
          <wp:inline distT="0" distB="0" distL="114300" distR="114300">
            <wp:extent cx="5615305" cy="2202180"/>
            <wp:effectExtent l="0" t="0" r="8255" b="7620"/>
            <wp:docPr id="6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6"/>
                    <pic:cNvPicPr>
                      <a:picLocks noChangeAspect="1"/>
                    </pic:cNvPicPr>
                  </pic:nvPicPr>
                  <pic:blipFill>
                    <a:blip r:embed="rId49"/>
                    <a:stretch>
                      <a:fillRect/>
                    </a:stretch>
                  </pic:blipFill>
                  <pic:spPr>
                    <a:xfrm>
                      <a:off x="0" y="0"/>
                      <a:ext cx="5615305" cy="2202180"/>
                    </a:xfrm>
                    <a:prstGeom prst="rect">
                      <a:avLst/>
                    </a:prstGeom>
                    <a:noFill/>
                    <a:ln>
                      <a:noFill/>
                    </a:ln>
                  </pic:spPr>
                </pic:pic>
              </a:graphicData>
            </a:graphic>
          </wp:inline>
        </w:drawing>
      </w:r>
    </w:p>
    <w:p w14:paraId="690523F6"/>
    <w:p w14:paraId="4E170317">
      <w:pPr>
        <w:rPr>
          <w:rFonts w:hint="eastAsia"/>
        </w:rPr>
      </w:pPr>
    </w:p>
    <w:p w14:paraId="323651A4">
      <w:r>
        <w:rPr>
          <w:rFonts w:hint="eastAsia"/>
          <w:b/>
          <w:color w:val="FF0000"/>
          <w:sz w:val="28"/>
          <w:szCs w:val="28"/>
        </w:rPr>
        <w:t>第九步：</w:t>
      </w:r>
      <w:r>
        <w:rPr>
          <w:rFonts w:hint="eastAsia" w:ascii="宋体" w:hAnsi="宋体"/>
          <w:sz w:val="28"/>
          <w:szCs w:val="28"/>
        </w:rPr>
        <w:t>预览打印与提交并公示。确认信息无误，可提交并公示年报信息。</w:t>
      </w:r>
    </w:p>
    <w:p w14:paraId="65DA521E">
      <w:r>
        <w:drawing>
          <wp:inline distT="0" distB="0" distL="114300" distR="114300">
            <wp:extent cx="5568315" cy="2294255"/>
            <wp:effectExtent l="0" t="0" r="9525" b="6985"/>
            <wp:docPr id="59"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7"/>
                    <pic:cNvPicPr>
                      <a:picLocks noChangeAspect="1"/>
                    </pic:cNvPicPr>
                  </pic:nvPicPr>
                  <pic:blipFill>
                    <a:blip r:embed="rId50"/>
                    <a:srcRect l="826" t="14687"/>
                    <a:stretch>
                      <a:fillRect/>
                    </a:stretch>
                  </pic:blipFill>
                  <pic:spPr>
                    <a:xfrm>
                      <a:off x="0" y="0"/>
                      <a:ext cx="5568315" cy="2294255"/>
                    </a:xfrm>
                    <a:prstGeom prst="rect">
                      <a:avLst/>
                    </a:prstGeom>
                    <a:noFill/>
                    <a:ln>
                      <a:noFill/>
                    </a:ln>
                  </pic:spPr>
                </pic:pic>
              </a:graphicData>
            </a:graphic>
          </wp:inline>
        </w:drawing>
      </w:r>
    </w:p>
    <w:p w14:paraId="3578793B">
      <w:r>
        <w:drawing>
          <wp:inline distT="0" distB="0" distL="114300" distR="114300">
            <wp:extent cx="5605145" cy="1991360"/>
            <wp:effectExtent l="0" t="0" r="3175" b="5080"/>
            <wp:docPr id="5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8"/>
                    <pic:cNvPicPr>
                      <a:picLocks noChangeAspect="1"/>
                    </pic:cNvPicPr>
                  </pic:nvPicPr>
                  <pic:blipFill>
                    <a:blip r:embed="rId51"/>
                    <a:stretch>
                      <a:fillRect/>
                    </a:stretch>
                  </pic:blipFill>
                  <pic:spPr>
                    <a:xfrm>
                      <a:off x="0" y="0"/>
                      <a:ext cx="5605145" cy="1991360"/>
                    </a:xfrm>
                    <a:prstGeom prst="rect">
                      <a:avLst/>
                    </a:prstGeom>
                    <a:noFill/>
                    <a:ln>
                      <a:noFill/>
                    </a:ln>
                  </pic:spPr>
                </pic:pic>
              </a:graphicData>
            </a:graphic>
          </wp:inline>
        </w:drawing>
      </w:r>
    </w:p>
    <w:p w14:paraId="516AA5C1"/>
    <w:p w14:paraId="298675F7">
      <w:pPr>
        <w:rPr>
          <w:rFonts w:hint="eastAsia"/>
        </w:rPr>
      </w:pPr>
    </w:p>
    <w:p w14:paraId="737E7CFE">
      <w:r>
        <w:rPr>
          <w:rFonts w:hint="eastAsia"/>
          <w:b/>
          <w:color w:val="FF0000"/>
          <w:sz w:val="28"/>
          <w:szCs w:val="28"/>
        </w:rPr>
        <w:t>第十步：</w:t>
      </w:r>
      <w:r>
        <w:rPr>
          <w:rFonts w:hint="eastAsia"/>
          <w:color w:val="000000"/>
          <w:sz w:val="28"/>
          <w:szCs w:val="28"/>
        </w:rPr>
        <w:t>年报公示填报并提交成功。</w:t>
      </w:r>
    </w:p>
    <w:p w14:paraId="4E37CBAD">
      <w:r>
        <w:drawing>
          <wp:inline distT="0" distB="0" distL="114300" distR="114300">
            <wp:extent cx="5611495" cy="2856865"/>
            <wp:effectExtent l="0" t="0" r="12065" b="8255"/>
            <wp:docPr id="55"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9"/>
                    <pic:cNvPicPr>
                      <a:picLocks noChangeAspect="1"/>
                    </pic:cNvPicPr>
                  </pic:nvPicPr>
                  <pic:blipFill>
                    <a:blip r:embed="rId52"/>
                    <a:stretch>
                      <a:fillRect/>
                    </a:stretch>
                  </pic:blipFill>
                  <pic:spPr>
                    <a:xfrm>
                      <a:off x="0" y="0"/>
                      <a:ext cx="5611495" cy="2856865"/>
                    </a:xfrm>
                    <a:prstGeom prst="rect">
                      <a:avLst/>
                    </a:prstGeom>
                    <a:noFill/>
                    <a:ln>
                      <a:noFill/>
                    </a:ln>
                  </pic:spPr>
                </pic:pic>
              </a:graphicData>
            </a:graphic>
          </wp:inline>
        </w:drawing>
      </w:r>
    </w:p>
    <w:p w14:paraId="1AEBBA1C"/>
    <w:p w14:paraId="5C5D2801">
      <w:r>
        <w:rPr>
          <w:rFonts w:hint="eastAsia"/>
          <w:b/>
          <w:color w:val="FF0000"/>
          <w:sz w:val="28"/>
          <w:szCs w:val="28"/>
        </w:rPr>
        <w:t>第十一步：</w:t>
      </w:r>
      <w:r>
        <w:rPr>
          <w:rFonts w:hint="eastAsia"/>
          <w:color w:val="000000"/>
          <w:sz w:val="28"/>
          <w:szCs w:val="28"/>
        </w:rPr>
        <w:t>往下拉到最低，选择“打印”，即可打印年度报告书。</w:t>
      </w:r>
    </w:p>
    <w:p w14:paraId="20516177">
      <w:r>
        <w:drawing>
          <wp:inline distT="0" distB="0" distL="114300" distR="114300">
            <wp:extent cx="5615305" cy="2505710"/>
            <wp:effectExtent l="0" t="0" r="8255" b="8890"/>
            <wp:docPr id="56"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0"/>
                    <pic:cNvPicPr>
                      <a:picLocks noChangeAspect="1"/>
                    </pic:cNvPicPr>
                  </pic:nvPicPr>
                  <pic:blipFill>
                    <a:blip r:embed="rId53"/>
                    <a:stretch>
                      <a:fillRect/>
                    </a:stretch>
                  </pic:blipFill>
                  <pic:spPr>
                    <a:xfrm>
                      <a:off x="0" y="0"/>
                      <a:ext cx="5615305" cy="2505710"/>
                    </a:xfrm>
                    <a:prstGeom prst="rect">
                      <a:avLst/>
                    </a:prstGeom>
                    <a:noFill/>
                    <a:ln>
                      <a:noFill/>
                    </a:ln>
                  </pic:spPr>
                </pic:pic>
              </a:graphicData>
            </a:graphic>
          </wp:inline>
        </w:drawing>
      </w:r>
    </w:p>
    <w:p w14:paraId="453C6152"/>
    <w:p w14:paraId="179708AA"/>
    <w:p w14:paraId="52B47C51">
      <w:pPr>
        <w:ind w:firstLine="560" w:firstLineChars="200"/>
        <w:rPr>
          <w:rFonts w:hint="eastAsia" w:ascii="仿宋_GB2312" w:hAnsi="仿宋_GB2312" w:eastAsia="仿宋_GB2312"/>
          <w:sz w:val="28"/>
          <w:szCs w:val="28"/>
        </w:rPr>
      </w:pPr>
      <w:r>
        <w:rPr>
          <w:rFonts w:hint="eastAsia" w:ascii="仿宋_GB2312" w:hAnsi="仿宋_GB2312" w:eastAsia="仿宋_GB2312"/>
          <w:sz w:val="28"/>
          <w:szCs w:val="28"/>
        </w:rPr>
        <w:t>农专社如果发现2016年度的年报内容填写不准确的，须于2017年6月30日前，直接在文本框内修改即可。更正前后的信息同时公示。6月30日后，年度报告的更正功能关闭。</w:t>
      </w:r>
    </w:p>
    <w:p w14:paraId="418682A5">
      <w:pPr>
        <w:numPr>
          <w:ilvl w:val="0"/>
          <w:numId w:val="3"/>
        </w:numPr>
        <w:rPr>
          <w:rFonts w:hint="eastAsia" w:ascii="仿宋_GB2312" w:hAnsi="仿宋_GB2312" w:eastAsia="仿宋_GB2312"/>
          <w:sz w:val="28"/>
          <w:szCs w:val="28"/>
        </w:rPr>
      </w:pPr>
      <w:bookmarkStart w:id="10" w:name="_Toc21380"/>
      <w:r>
        <w:rPr>
          <w:rFonts w:hint="eastAsia" w:ascii="仿宋_GB2312" w:hAnsi="仿宋_GB2312" w:eastAsia="仿宋_GB2312"/>
          <w:sz w:val="28"/>
          <w:szCs w:val="28"/>
        </w:rPr>
        <w:t>查询年度报告公示信息</w:t>
      </w:r>
      <w:bookmarkEnd w:id="10"/>
    </w:p>
    <w:p w14:paraId="4C3FB696">
      <w:pPr>
        <w:jc w:val="left"/>
      </w:pPr>
      <w:r>
        <w:rPr>
          <w:rFonts w:hint="eastAsia"/>
          <w:b/>
          <w:color w:val="FF0000"/>
          <w:sz w:val="28"/>
          <w:szCs w:val="28"/>
        </w:rPr>
        <w:t>第一步：</w:t>
      </w:r>
      <w:r>
        <w:rPr>
          <w:rFonts w:hint="eastAsia"/>
          <w:color w:val="000000"/>
          <w:sz w:val="28"/>
          <w:szCs w:val="28"/>
        </w:rPr>
        <w:t>输入企业名称或注册号。</w:t>
      </w:r>
    </w:p>
    <w:p w14:paraId="74F92A19">
      <w:r>
        <w:drawing>
          <wp:inline distT="0" distB="0" distL="114300" distR="114300">
            <wp:extent cx="5636260" cy="2486025"/>
            <wp:effectExtent l="0" t="0" r="2540" b="13335"/>
            <wp:docPr id="58"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1"/>
                    <pic:cNvPicPr>
                      <a:picLocks noChangeAspect="1"/>
                    </pic:cNvPicPr>
                  </pic:nvPicPr>
                  <pic:blipFill>
                    <a:blip r:embed="rId54"/>
                    <a:srcRect l="-533" t="17873"/>
                    <a:stretch>
                      <a:fillRect/>
                    </a:stretch>
                  </pic:blipFill>
                  <pic:spPr>
                    <a:xfrm>
                      <a:off x="0" y="0"/>
                      <a:ext cx="5636260" cy="2486025"/>
                    </a:xfrm>
                    <a:prstGeom prst="rect">
                      <a:avLst/>
                    </a:prstGeom>
                    <a:noFill/>
                    <a:ln>
                      <a:noFill/>
                    </a:ln>
                  </pic:spPr>
                </pic:pic>
              </a:graphicData>
            </a:graphic>
          </wp:inline>
        </w:drawing>
      </w:r>
    </w:p>
    <w:p w14:paraId="0D814351"/>
    <w:p w14:paraId="0EE2D476"/>
    <w:p w14:paraId="75A97192">
      <w:pPr>
        <w:rPr>
          <w:rFonts w:hint="eastAsia"/>
        </w:rPr>
      </w:pPr>
      <w:r>
        <w:drawing>
          <wp:inline distT="0" distB="0" distL="114300" distR="114300">
            <wp:extent cx="3837940" cy="3009265"/>
            <wp:effectExtent l="0" t="0" r="2540" b="8255"/>
            <wp:docPr id="61"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2"/>
                    <pic:cNvPicPr>
                      <a:picLocks noChangeAspect="1"/>
                    </pic:cNvPicPr>
                  </pic:nvPicPr>
                  <pic:blipFill>
                    <a:blip r:embed="rId55"/>
                    <a:stretch>
                      <a:fillRect/>
                    </a:stretch>
                  </pic:blipFill>
                  <pic:spPr>
                    <a:xfrm>
                      <a:off x="0" y="0"/>
                      <a:ext cx="3837940" cy="3009265"/>
                    </a:xfrm>
                    <a:prstGeom prst="rect">
                      <a:avLst/>
                    </a:prstGeom>
                    <a:noFill/>
                    <a:ln>
                      <a:noFill/>
                    </a:ln>
                  </pic:spPr>
                </pic:pic>
              </a:graphicData>
            </a:graphic>
          </wp:inline>
        </w:drawing>
      </w:r>
    </w:p>
    <w:p w14:paraId="0C1BB4D7">
      <w:pPr>
        <w:rPr>
          <w:rFonts w:hint="eastAsia"/>
        </w:rPr>
      </w:pPr>
    </w:p>
    <w:p w14:paraId="2CBD6842">
      <w:r>
        <w:rPr>
          <w:rFonts w:hint="eastAsia"/>
          <w:b/>
          <w:color w:val="FF0000"/>
          <w:sz w:val="28"/>
          <w:szCs w:val="28"/>
        </w:rPr>
        <w:t>第二步：</w:t>
      </w:r>
      <w:r>
        <w:rPr>
          <w:rFonts w:hint="eastAsia"/>
          <w:color w:val="000000"/>
          <w:sz w:val="28"/>
          <w:szCs w:val="28"/>
        </w:rPr>
        <w:t>点击企业名称，打开企业信息页面，点击“企业年报信息”。</w:t>
      </w:r>
    </w:p>
    <w:p w14:paraId="7B87AC4D"/>
    <w:p w14:paraId="66BC1826">
      <w:r>
        <w:drawing>
          <wp:inline distT="0" distB="0" distL="114300" distR="114300">
            <wp:extent cx="5636260" cy="2179320"/>
            <wp:effectExtent l="0" t="0" r="2540" b="0"/>
            <wp:docPr id="5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3"/>
                    <pic:cNvPicPr>
                      <a:picLocks noChangeAspect="1"/>
                    </pic:cNvPicPr>
                  </pic:nvPicPr>
                  <pic:blipFill>
                    <a:blip r:embed="rId56"/>
                    <a:srcRect l="-362" t="19398"/>
                    <a:stretch>
                      <a:fillRect/>
                    </a:stretch>
                  </pic:blipFill>
                  <pic:spPr>
                    <a:xfrm>
                      <a:off x="0" y="0"/>
                      <a:ext cx="5636260" cy="2179320"/>
                    </a:xfrm>
                    <a:prstGeom prst="rect">
                      <a:avLst/>
                    </a:prstGeom>
                    <a:noFill/>
                    <a:ln>
                      <a:noFill/>
                    </a:ln>
                  </pic:spPr>
                </pic:pic>
              </a:graphicData>
            </a:graphic>
          </wp:inline>
        </w:drawing>
      </w:r>
    </w:p>
    <w:p w14:paraId="57CD002B">
      <w:r>
        <w:drawing>
          <wp:inline distT="0" distB="0" distL="114300" distR="114300">
            <wp:extent cx="5581015" cy="2842895"/>
            <wp:effectExtent l="0" t="0" r="12065" b="6985"/>
            <wp:docPr id="62"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4"/>
                    <pic:cNvPicPr>
                      <a:picLocks noChangeAspect="1"/>
                    </pic:cNvPicPr>
                  </pic:nvPicPr>
                  <pic:blipFill>
                    <a:blip r:embed="rId57"/>
                    <a:stretch>
                      <a:fillRect/>
                    </a:stretch>
                  </pic:blipFill>
                  <pic:spPr>
                    <a:xfrm>
                      <a:off x="0" y="0"/>
                      <a:ext cx="5581015" cy="2842895"/>
                    </a:xfrm>
                    <a:prstGeom prst="rect">
                      <a:avLst/>
                    </a:prstGeom>
                    <a:noFill/>
                    <a:ln>
                      <a:noFill/>
                    </a:ln>
                  </pic:spPr>
                </pic:pic>
              </a:graphicData>
            </a:graphic>
          </wp:inline>
        </w:drawing>
      </w:r>
    </w:p>
    <w:p w14:paraId="1893577C"/>
    <w:p w14:paraId="1C4004E5"/>
    <w:p w14:paraId="4915EDC1">
      <w:pPr>
        <w:tabs>
          <w:tab w:val="left" w:pos="615"/>
        </w:tabs>
      </w:pPr>
      <w:r>
        <w:rPr>
          <w:rFonts w:hint="eastAsia"/>
          <w:b/>
          <w:color w:val="FF0000"/>
          <w:sz w:val="28"/>
          <w:szCs w:val="28"/>
        </w:rPr>
        <w:t>第三步：</w:t>
      </w:r>
      <w:r>
        <w:rPr>
          <w:rFonts w:hint="eastAsia"/>
          <w:color w:val="000000"/>
          <w:sz w:val="28"/>
          <w:szCs w:val="28"/>
        </w:rPr>
        <w:t>查看企业年度报告内容。</w:t>
      </w:r>
    </w:p>
    <w:p w14:paraId="0CE164F9">
      <w:pPr>
        <w:ind w:firstLine="560" w:firstLineChars="200"/>
        <w:rPr>
          <w:rFonts w:hint="eastAsia" w:ascii="仿宋_GB2312" w:hAnsi="仿宋_GB2312" w:eastAsia="仿宋_GB2312"/>
          <w:sz w:val="28"/>
          <w:szCs w:val="28"/>
        </w:rPr>
      </w:pPr>
      <w:r>
        <w:rPr>
          <w:rFonts w:hint="eastAsia" w:ascii="仿宋_GB2312" w:hAnsi="仿宋_GB2312" w:eastAsia="仿宋_GB2312"/>
          <w:sz w:val="28"/>
          <w:szCs w:val="28"/>
        </w:rPr>
        <w:drawing>
          <wp:inline distT="0" distB="0" distL="114300" distR="114300">
            <wp:extent cx="5666105" cy="2496820"/>
            <wp:effectExtent l="0" t="0" r="3175" b="2540"/>
            <wp:docPr id="54"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5"/>
                    <pic:cNvPicPr>
                      <a:picLocks noChangeAspect="1"/>
                    </pic:cNvPicPr>
                  </pic:nvPicPr>
                  <pic:blipFill>
                    <a:blip r:embed="rId58"/>
                    <a:srcRect l="-928" t="11819"/>
                    <a:stretch>
                      <a:fillRect/>
                    </a:stretch>
                  </pic:blipFill>
                  <pic:spPr>
                    <a:xfrm>
                      <a:off x="0" y="0"/>
                      <a:ext cx="5666105" cy="2496820"/>
                    </a:xfrm>
                    <a:prstGeom prst="rect">
                      <a:avLst/>
                    </a:prstGeom>
                    <a:noFill/>
                    <a:ln>
                      <a:noFill/>
                    </a:ln>
                  </pic:spPr>
                </pic:pic>
              </a:graphicData>
            </a:graphic>
          </wp:inline>
        </w:drawing>
      </w:r>
    </w:p>
    <w:p w14:paraId="005008CA">
      <w:pPr>
        <w:rPr>
          <w:rFonts w:hint="eastAsia"/>
        </w:rPr>
      </w:pPr>
    </w:p>
    <w:p w14:paraId="1282C326">
      <w:pPr>
        <w:pStyle w:val="5"/>
        <w:numPr>
          <w:ilvl w:val="0"/>
          <w:numId w:val="0"/>
        </w:numPr>
        <w:tabs>
          <w:tab w:val="left" w:pos="425"/>
          <w:tab w:val="left" w:pos="6804"/>
          <w:tab w:val="clear" w:pos="1146"/>
        </w:tabs>
        <w:ind w:left="425"/>
      </w:pPr>
      <w:bookmarkStart w:id="11" w:name="_Toc181290025"/>
      <w:bookmarkStart w:id="12" w:name="_Toc79162307"/>
      <w:r>
        <w:rPr>
          <w:rFonts w:hint="eastAsia"/>
          <w:lang w:val="en-US" w:eastAsia="zh-CN"/>
        </w:rPr>
        <w:t>3、</w:t>
      </w:r>
      <w:r>
        <w:rPr>
          <w:rFonts w:hint="eastAsia"/>
        </w:rPr>
        <w:t>个体工商户年度报告管理</w:t>
      </w:r>
      <w:bookmarkEnd w:id="11"/>
      <w:bookmarkEnd w:id="12"/>
    </w:p>
    <w:p w14:paraId="77C5781D">
      <w:pPr>
        <w:numPr>
          <w:ilvl w:val="0"/>
          <w:numId w:val="4"/>
        </w:numPr>
        <w:rPr>
          <w:rFonts w:hint="eastAsia" w:ascii="仿宋_GB2312" w:hAnsi="黑体" w:eastAsia="仿宋_GB2312"/>
          <w:b/>
          <w:bCs/>
          <w:sz w:val="32"/>
          <w:szCs w:val="32"/>
        </w:rPr>
      </w:pPr>
      <w:r>
        <w:rPr>
          <w:rFonts w:hint="eastAsia"/>
          <w:b/>
          <w:color w:val="FF0000"/>
          <w:sz w:val="28"/>
          <w:szCs w:val="28"/>
        </w:rPr>
        <w:t>第一步：</w:t>
      </w:r>
      <w:r>
        <w:rPr>
          <w:rFonts w:hint="eastAsia"/>
          <w:sz w:val="28"/>
          <w:szCs w:val="28"/>
        </w:rPr>
        <w:t>登录后。在填报年报公示信息前，请先阅读“填报须知”。</w:t>
      </w:r>
    </w:p>
    <w:p w14:paraId="68DDA7C7"/>
    <w:p w14:paraId="300F718C">
      <w:r>
        <w:drawing>
          <wp:inline distT="0" distB="0" distL="114300" distR="114300">
            <wp:extent cx="5272405" cy="2099310"/>
            <wp:effectExtent l="0" t="0" r="635" b="3810"/>
            <wp:docPr id="19"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6"/>
                    <pic:cNvPicPr>
                      <a:picLocks noChangeAspect="1"/>
                    </pic:cNvPicPr>
                  </pic:nvPicPr>
                  <pic:blipFill>
                    <a:blip r:embed="rId59"/>
                    <a:stretch>
                      <a:fillRect/>
                    </a:stretch>
                  </pic:blipFill>
                  <pic:spPr>
                    <a:xfrm>
                      <a:off x="0" y="0"/>
                      <a:ext cx="5272405" cy="2099310"/>
                    </a:xfrm>
                    <a:prstGeom prst="rect">
                      <a:avLst/>
                    </a:prstGeom>
                    <a:noFill/>
                    <a:ln>
                      <a:noFill/>
                    </a:ln>
                  </pic:spPr>
                </pic:pic>
              </a:graphicData>
            </a:graphic>
          </wp:inline>
        </w:drawing>
      </w:r>
    </w:p>
    <w:p w14:paraId="5A2FE4D5">
      <w:pPr>
        <w:rPr>
          <w:sz w:val="28"/>
          <w:szCs w:val="28"/>
        </w:rPr>
      </w:pPr>
      <w:r>
        <w:rPr>
          <w:rFonts w:hint="eastAsia"/>
          <w:b/>
          <w:color w:val="FF0000"/>
          <w:sz w:val="28"/>
          <w:szCs w:val="28"/>
        </w:rPr>
        <w:t>第二步：</w:t>
      </w:r>
      <w:r>
        <w:rPr>
          <w:rFonts w:hint="eastAsia"/>
          <w:sz w:val="28"/>
          <w:szCs w:val="28"/>
        </w:rPr>
        <w:t>选择填报年度。</w:t>
      </w:r>
    </w:p>
    <w:p w14:paraId="73C0DE15">
      <w:r>
        <w:drawing>
          <wp:inline distT="0" distB="0" distL="114300" distR="114300">
            <wp:extent cx="3879215" cy="1493520"/>
            <wp:effectExtent l="0" t="0" r="6985" b="0"/>
            <wp:docPr id="20"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7"/>
                    <pic:cNvPicPr>
                      <a:picLocks noChangeAspect="1"/>
                    </pic:cNvPicPr>
                  </pic:nvPicPr>
                  <pic:blipFill>
                    <a:blip r:embed="rId60"/>
                    <a:stretch>
                      <a:fillRect/>
                    </a:stretch>
                  </pic:blipFill>
                  <pic:spPr>
                    <a:xfrm>
                      <a:off x="0" y="0"/>
                      <a:ext cx="3879215" cy="1493520"/>
                    </a:xfrm>
                    <a:prstGeom prst="rect">
                      <a:avLst/>
                    </a:prstGeom>
                    <a:noFill/>
                    <a:ln>
                      <a:noFill/>
                    </a:ln>
                  </pic:spPr>
                </pic:pic>
              </a:graphicData>
            </a:graphic>
          </wp:inline>
        </w:drawing>
      </w:r>
    </w:p>
    <w:p w14:paraId="4196BAE2">
      <w:pPr>
        <w:rPr>
          <w:sz w:val="28"/>
          <w:szCs w:val="28"/>
        </w:rPr>
      </w:pPr>
      <w:r>
        <w:rPr>
          <w:rFonts w:hint="eastAsia"/>
          <w:b/>
          <w:color w:val="FF0000"/>
          <w:sz w:val="28"/>
          <w:szCs w:val="28"/>
        </w:rPr>
        <w:t>第三步：</w:t>
      </w:r>
      <w:r>
        <w:rPr>
          <w:rFonts w:hint="eastAsia"/>
          <w:sz w:val="28"/>
          <w:szCs w:val="28"/>
        </w:rPr>
        <w:t>请认真阅读“填写须知”。</w:t>
      </w:r>
    </w:p>
    <w:p w14:paraId="602418B2"/>
    <w:p w14:paraId="7A9E69A3">
      <w:r>
        <w:drawing>
          <wp:inline distT="0" distB="0" distL="114300" distR="114300">
            <wp:extent cx="5271770" cy="2219960"/>
            <wp:effectExtent l="0" t="0" r="1270" b="5080"/>
            <wp:docPr id="17"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8"/>
                    <pic:cNvPicPr>
                      <a:picLocks noChangeAspect="1"/>
                    </pic:cNvPicPr>
                  </pic:nvPicPr>
                  <pic:blipFill>
                    <a:blip r:embed="rId61"/>
                    <a:stretch>
                      <a:fillRect/>
                    </a:stretch>
                  </pic:blipFill>
                  <pic:spPr>
                    <a:xfrm>
                      <a:off x="0" y="0"/>
                      <a:ext cx="5271770" cy="2219960"/>
                    </a:xfrm>
                    <a:prstGeom prst="rect">
                      <a:avLst/>
                    </a:prstGeom>
                    <a:noFill/>
                    <a:ln>
                      <a:noFill/>
                    </a:ln>
                  </pic:spPr>
                </pic:pic>
              </a:graphicData>
            </a:graphic>
          </wp:inline>
        </w:drawing>
      </w:r>
    </w:p>
    <w:p w14:paraId="721DEC6F">
      <w:pPr>
        <w:rPr>
          <w:rFonts w:hint="eastAsia"/>
        </w:rPr>
      </w:pPr>
      <w:r>
        <w:rPr>
          <w:rFonts w:hint="eastAsia"/>
          <w:b/>
          <w:color w:val="FF0000"/>
          <w:sz w:val="28"/>
          <w:szCs w:val="28"/>
        </w:rPr>
        <w:t>第四步：</w:t>
      </w:r>
      <w:r>
        <w:rPr>
          <w:rFonts w:hint="eastAsia"/>
          <w:sz w:val="28"/>
          <w:szCs w:val="28"/>
        </w:rPr>
        <w:t>进入填报页面。个体工商户根据实际情况选择“是否有网站或网店”，如选择“是”，则必须填写“网站或网店信息”。</w:t>
      </w:r>
    </w:p>
    <w:p w14:paraId="3D9AD485">
      <w:r>
        <w:drawing>
          <wp:inline distT="0" distB="0" distL="114300" distR="114300">
            <wp:extent cx="5278120" cy="2884805"/>
            <wp:effectExtent l="0" t="0" r="10160" b="10795"/>
            <wp:docPr id="18"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9"/>
                    <pic:cNvPicPr>
                      <a:picLocks noChangeAspect="1"/>
                    </pic:cNvPicPr>
                  </pic:nvPicPr>
                  <pic:blipFill>
                    <a:blip r:embed="rId62"/>
                    <a:stretch>
                      <a:fillRect/>
                    </a:stretch>
                  </pic:blipFill>
                  <pic:spPr>
                    <a:xfrm>
                      <a:off x="0" y="0"/>
                      <a:ext cx="5278120" cy="2884805"/>
                    </a:xfrm>
                    <a:prstGeom prst="rect">
                      <a:avLst/>
                    </a:prstGeom>
                    <a:noFill/>
                    <a:ln>
                      <a:noFill/>
                    </a:ln>
                  </pic:spPr>
                </pic:pic>
              </a:graphicData>
            </a:graphic>
          </wp:inline>
        </w:drawing>
      </w:r>
    </w:p>
    <w:p w14:paraId="1AF5E3DE">
      <w:r>
        <w:rPr>
          <w:rFonts w:hint="eastAsia"/>
        </w:rPr>
        <w:t>输入界面信息后，点击保存，如下图所示：</w:t>
      </w:r>
    </w:p>
    <w:p w14:paraId="5817BD26">
      <w:r>
        <w:drawing>
          <wp:inline distT="0" distB="0" distL="114300" distR="114300">
            <wp:extent cx="5270500" cy="2933700"/>
            <wp:effectExtent l="0" t="0" r="2540" b="7620"/>
            <wp:docPr id="2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0"/>
                    <pic:cNvPicPr>
                      <a:picLocks noChangeAspect="1"/>
                    </pic:cNvPicPr>
                  </pic:nvPicPr>
                  <pic:blipFill>
                    <a:blip r:embed="rId63"/>
                    <a:stretch>
                      <a:fillRect/>
                    </a:stretch>
                  </pic:blipFill>
                  <pic:spPr>
                    <a:xfrm>
                      <a:off x="0" y="0"/>
                      <a:ext cx="5270500" cy="2933700"/>
                    </a:xfrm>
                    <a:prstGeom prst="rect">
                      <a:avLst/>
                    </a:prstGeom>
                    <a:noFill/>
                    <a:ln>
                      <a:noFill/>
                    </a:ln>
                  </pic:spPr>
                </pic:pic>
              </a:graphicData>
            </a:graphic>
          </wp:inline>
        </w:drawing>
      </w:r>
    </w:p>
    <w:p w14:paraId="79645C42">
      <w:pPr>
        <w:rPr>
          <w:rFonts w:hint="eastAsia"/>
        </w:rPr>
      </w:pPr>
      <w:r>
        <w:rPr>
          <w:rFonts w:hint="eastAsia"/>
          <w:b/>
          <w:color w:val="FF0000"/>
          <w:sz w:val="28"/>
          <w:szCs w:val="28"/>
        </w:rPr>
        <w:t>第五步：</w:t>
      </w:r>
      <w:r>
        <w:rPr>
          <w:rFonts w:hint="eastAsia"/>
          <w:sz w:val="28"/>
          <w:szCs w:val="28"/>
        </w:rPr>
        <w:t>填写“网站或网店信息”，可添加多条网站或网店信息，也可修改或删除信息。</w:t>
      </w:r>
    </w:p>
    <w:p w14:paraId="05C0A06E"/>
    <w:p w14:paraId="084E24A9">
      <w:r>
        <w:drawing>
          <wp:inline distT="0" distB="0" distL="114300" distR="114300">
            <wp:extent cx="5274945" cy="1304925"/>
            <wp:effectExtent l="0" t="0" r="13335" b="5715"/>
            <wp:docPr id="15"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1"/>
                    <pic:cNvPicPr>
                      <a:picLocks noChangeAspect="1"/>
                    </pic:cNvPicPr>
                  </pic:nvPicPr>
                  <pic:blipFill>
                    <a:blip r:embed="rId64"/>
                    <a:stretch>
                      <a:fillRect/>
                    </a:stretch>
                  </pic:blipFill>
                  <pic:spPr>
                    <a:xfrm>
                      <a:off x="0" y="0"/>
                      <a:ext cx="5274945" cy="1304925"/>
                    </a:xfrm>
                    <a:prstGeom prst="rect">
                      <a:avLst/>
                    </a:prstGeom>
                    <a:noFill/>
                    <a:ln>
                      <a:noFill/>
                    </a:ln>
                  </pic:spPr>
                </pic:pic>
              </a:graphicData>
            </a:graphic>
          </wp:inline>
        </w:drawing>
      </w:r>
    </w:p>
    <w:p w14:paraId="4B4B3E48">
      <w:r>
        <w:drawing>
          <wp:inline distT="0" distB="0" distL="114300" distR="114300">
            <wp:extent cx="5270500" cy="1335405"/>
            <wp:effectExtent l="0" t="0" r="2540" b="5715"/>
            <wp:docPr id="16"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2"/>
                    <pic:cNvPicPr>
                      <a:picLocks noChangeAspect="1"/>
                    </pic:cNvPicPr>
                  </pic:nvPicPr>
                  <pic:blipFill>
                    <a:blip r:embed="rId65"/>
                    <a:stretch>
                      <a:fillRect/>
                    </a:stretch>
                  </pic:blipFill>
                  <pic:spPr>
                    <a:xfrm>
                      <a:off x="0" y="0"/>
                      <a:ext cx="5270500" cy="1335405"/>
                    </a:xfrm>
                    <a:prstGeom prst="rect">
                      <a:avLst/>
                    </a:prstGeom>
                    <a:noFill/>
                    <a:ln>
                      <a:noFill/>
                    </a:ln>
                  </pic:spPr>
                </pic:pic>
              </a:graphicData>
            </a:graphic>
          </wp:inline>
        </w:drawing>
      </w:r>
    </w:p>
    <w:p w14:paraId="6DD2E43D"/>
    <w:p w14:paraId="6BFEEF1F">
      <w:r>
        <w:drawing>
          <wp:inline distT="0" distB="0" distL="114300" distR="114300">
            <wp:extent cx="5274945" cy="1311275"/>
            <wp:effectExtent l="0" t="0" r="13335" b="14605"/>
            <wp:docPr id="125"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63"/>
                    <pic:cNvPicPr>
                      <a:picLocks noChangeAspect="1"/>
                    </pic:cNvPicPr>
                  </pic:nvPicPr>
                  <pic:blipFill>
                    <a:blip r:embed="rId66"/>
                    <a:stretch>
                      <a:fillRect/>
                    </a:stretch>
                  </pic:blipFill>
                  <pic:spPr>
                    <a:xfrm>
                      <a:off x="0" y="0"/>
                      <a:ext cx="5274945" cy="1311275"/>
                    </a:xfrm>
                    <a:prstGeom prst="rect">
                      <a:avLst/>
                    </a:prstGeom>
                    <a:noFill/>
                    <a:ln>
                      <a:noFill/>
                    </a:ln>
                  </pic:spPr>
                </pic:pic>
              </a:graphicData>
            </a:graphic>
          </wp:inline>
        </w:drawing>
      </w:r>
    </w:p>
    <w:p w14:paraId="6E669819">
      <w:pPr>
        <w:rPr>
          <w:rFonts w:hint="eastAsia"/>
          <w:b/>
          <w:color w:val="FF0000"/>
          <w:sz w:val="28"/>
          <w:szCs w:val="28"/>
        </w:rPr>
      </w:pPr>
      <w:r>
        <w:rPr>
          <w:rFonts w:hint="eastAsia"/>
          <w:b/>
          <w:color w:val="FF0000"/>
          <w:sz w:val="28"/>
          <w:szCs w:val="28"/>
        </w:rPr>
        <w:t>第六步：</w:t>
      </w:r>
      <w:r>
        <w:rPr>
          <w:rFonts w:hint="eastAsia"/>
          <w:sz w:val="28"/>
          <w:szCs w:val="28"/>
        </w:rPr>
        <w:t>填写“资产状况信息”。资产状况信息是非强制性公示的事项，个体工商户自行选择是否向社会公示。</w:t>
      </w:r>
    </w:p>
    <w:p w14:paraId="776577AF">
      <w:pPr>
        <w:rPr>
          <w:rFonts w:hint="eastAsia"/>
          <w:b/>
          <w:color w:val="FF0000"/>
          <w:sz w:val="28"/>
          <w:szCs w:val="28"/>
        </w:rPr>
      </w:pPr>
      <w:r>
        <w:drawing>
          <wp:inline distT="0" distB="0" distL="114300" distR="114300">
            <wp:extent cx="5269865" cy="1503045"/>
            <wp:effectExtent l="0" t="0" r="3175" b="5715"/>
            <wp:docPr id="12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64"/>
                    <pic:cNvPicPr>
                      <a:picLocks noChangeAspect="1"/>
                    </pic:cNvPicPr>
                  </pic:nvPicPr>
                  <pic:blipFill>
                    <a:blip r:embed="rId67"/>
                    <a:stretch>
                      <a:fillRect/>
                    </a:stretch>
                  </pic:blipFill>
                  <pic:spPr>
                    <a:xfrm>
                      <a:off x="0" y="0"/>
                      <a:ext cx="5269865" cy="1503045"/>
                    </a:xfrm>
                    <a:prstGeom prst="rect">
                      <a:avLst/>
                    </a:prstGeom>
                    <a:noFill/>
                    <a:ln>
                      <a:noFill/>
                    </a:ln>
                  </pic:spPr>
                </pic:pic>
              </a:graphicData>
            </a:graphic>
          </wp:inline>
        </w:drawing>
      </w:r>
    </w:p>
    <w:p w14:paraId="3379EED3">
      <w:r>
        <w:rPr>
          <w:rFonts w:hint="eastAsia"/>
        </w:rPr>
        <w:t>填写完毕之后，即可点击保存，如下图所示：</w:t>
      </w:r>
    </w:p>
    <w:p w14:paraId="7203C946">
      <w:r>
        <w:drawing>
          <wp:inline distT="0" distB="0" distL="114300" distR="114300">
            <wp:extent cx="5274310" cy="1310005"/>
            <wp:effectExtent l="0" t="0" r="13970" b="635"/>
            <wp:docPr id="111"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65"/>
                    <pic:cNvPicPr>
                      <a:picLocks noChangeAspect="1"/>
                    </pic:cNvPicPr>
                  </pic:nvPicPr>
                  <pic:blipFill>
                    <a:blip r:embed="rId68"/>
                    <a:stretch>
                      <a:fillRect/>
                    </a:stretch>
                  </pic:blipFill>
                  <pic:spPr>
                    <a:xfrm>
                      <a:off x="0" y="0"/>
                      <a:ext cx="5274310" cy="1310005"/>
                    </a:xfrm>
                    <a:prstGeom prst="rect">
                      <a:avLst/>
                    </a:prstGeom>
                    <a:noFill/>
                    <a:ln>
                      <a:noFill/>
                    </a:ln>
                  </pic:spPr>
                </pic:pic>
              </a:graphicData>
            </a:graphic>
          </wp:inline>
        </w:drawing>
      </w:r>
    </w:p>
    <w:p w14:paraId="62ADD16A">
      <w:pPr>
        <w:rPr>
          <w:sz w:val="28"/>
          <w:szCs w:val="28"/>
        </w:rPr>
      </w:pPr>
      <w:r>
        <w:rPr>
          <w:rFonts w:hint="eastAsia"/>
          <w:b/>
          <w:color w:val="FF0000"/>
          <w:sz w:val="28"/>
          <w:szCs w:val="28"/>
        </w:rPr>
        <w:t>第七步</w:t>
      </w:r>
      <w:r>
        <w:rPr>
          <w:rFonts w:hint="eastAsia"/>
          <w:color w:val="FF0000"/>
          <w:sz w:val="28"/>
          <w:szCs w:val="28"/>
        </w:rPr>
        <w:t>：</w:t>
      </w:r>
      <w:r>
        <w:rPr>
          <w:rFonts w:hint="eastAsia"/>
          <w:sz w:val="28"/>
          <w:szCs w:val="28"/>
        </w:rPr>
        <w:t>填写“行政许可信息”，可添加多条行政许可信息，也可修改或删除信息</w:t>
      </w:r>
    </w:p>
    <w:p w14:paraId="7666AFB1">
      <w:r>
        <w:drawing>
          <wp:inline distT="0" distB="0" distL="114300" distR="114300">
            <wp:extent cx="5278120" cy="1458595"/>
            <wp:effectExtent l="0" t="0" r="10160" b="4445"/>
            <wp:docPr id="105"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66"/>
                    <pic:cNvPicPr>
                      <a:picLocks noChangeAspect="1"/>
                    </pic:cNvPicPr>
                  </pic:nvPicPr>
                  <pic:blipFill>
                    <a:blip r:embed="rId69"/>
                    <a:stretch>
                      <a:fillRect/>
                    </a:stretch>
                  </pic:blipFill>
                  <pic:spPr>
                    <a:xfrm>
                      <a:off x="0" y="0"/>
                      <a:ext cx="5278120" cy="1458595"/>
                    </a:xfrm>
                    <a:prstGeom prst="rect">
                      <a:avLst/>
                    </a:prstGeom>
                    <a:noFill/>
                    <a:ln>
                      <a:noFill/>
                    </a:ln>
                  </pic:spPr>
                </pic:pic>
              </a:graphicData>
            </a:graphic>
          </wp:inline>
        </w:drawing>
      </w:r>
    </w:p>
    <w:p w14:paraId="1E9F750D">
      <w:r>
        <w:t>输入行政许可信息后，即可点击保存，其中有效期至可以为空，如下图所示：</w:t>
      </w:r>
    </w:p>
    <w:p w14:paraId="432E1D3F">
      <w:pPr>
        <w:rPr>
          <w:rFonts w:hint="eastAsia"/>
        </w:rPr>
      </w:pPr>
      <w:r>
        <w:drawing>
          <wp:inline distT="0" distB="0" distL="114300" distR="114300">
            <wp:extent cx="5276850" cy="1255395"/>
            <wp:effectExtent l="0" t="0" r="11430" b="9525"/>
            <wp:docPr id="124"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67"/>
                    <pic:cNvPicPr>
                      <a:picLocks noChangeAspect="1"/>
                    </pic:cNvPicPr>
                  </pic:nvPicPr>
                  <pic:blipFill>
                    <a:blip r:embed="rId70"/>
                    <a:stretch>
                      <a:fillRect/>
                    </a:stretch>
                  </pic:blipFill>
                  <pic:spPr>
                    <a:xfrm>
                      <a:off x="0" y="0"/>
                      <a:ext cx="5276850" cy="1255395"/>
                    </a:xfrm>
                    <a:prstGeom prst="rect">
                      <a:avLst/>
                    </a:prstGeom>
                    <a:noFill/>
                    <a:ln>
                      <a:noFill/>
                    </a:ln>
                  </pic:spPr>
                </pic:pic>
              </a:graphicData>
            </a:graphic>
          </wp:inline>
        </w:drawing>
      </w:r>
    </w:p>
    <w:p w14:paraId="20262B57">
      <w:pPr>
        <w:rPr>
          <w:rFonts w:hint="eastAsia"/>
        </w:rPr>
      </w:pPr>
      <w:r>
        <w:drawing>
          <wp:inline distT="0" distB="0" distL="114300" distR="114300">
            <wp:extent cx="5269230" cy="1255395"/>
            <wp:effectExtent l="0" t="0" r="3810" b="9525"/>
            <wp:docPr id="109"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68"/>
                    <pic:cNvPicPr>
                      <a:picLocks noChangeAspect="1"/>
                    </pic:cNvPicPr>
                  </pic:nvPicPr>
                  <pic:blipFill>
                    <a:blip r:embed="rId71"/>
                    <a:stretch>
                      <a:fillRect/>
                    </a:stretch>
                  </pic:blipFill>
                  <pic:spPr>
                    <a:xfrm>
                      <a:off x="0" y="0"/>
                      <a:ext cx="5269230" cy="1255395"/>
                    </a:xfrm>
                    <a:prstGeom prst="rect">
                      <a:avLst/>
                    </a:prstGeom>
                    <a:noFill/>
                    <a:ln>
                      <a:noFill/>
                    </a:ln>
                  </pic:spPr>
                </pic:pic>
              </a:graphicData>
            </a:graphic>
          </wp:inline>
        </w:drawing>
      </w:r>
    </w:p>
    <w:p w14:paraId="0A3A5767"/>
    <w:p w14:paraId="71188520">
      <w:pPr>
        <w:rPr>
          <w:sz w:val="28"/>
          <w:szCs w:val="28"/>
        </w:rPr>
      </w:pPr>
      <w:r>
        <w:rPr>
          <w:rFonts w:hint="eastAsia"/>
          <w:b/>
          <w:color w:val="FF0000"/>
          <w:sz w:val="28"/>
          <w:szCs w:val="28"/>
        </w:rPr>
        <w:t>第八</w:t>
      </w:r>
      <w:r>
        <w:rPr>
          <w:rFonts w:hint="eastAsia"/>
          <w:color w:val="FF0000"/>
          <w:sz w:val="28"/>
          <w:szCs w:val="28"/>
        </w:rPr>
        <w:t>步：</w:t>
      </w:r>
      <w:r>
        <w:rPr>
          <w:rFonts w:hint="eastAsia"/>
          <w:sz w:val="28"/>
          <w:szCs w:val="28"/>
        </w:rPr>
        <w:t>填写“党建信息”，</w:t>
      </w:r>
      <w:r>
        <w:rPr>
          <w:sz w:val="28"/>
          <w:szCs w:val="28"/>
        </w:rPr>
        <w:t>其中中共党员可以输入</w:t>
      </w:r>
      <w:r>
        <w:rPr>
          <w:rFonts w:hint="eastAsia"/>
          <w:sz w:val="28"/>
          <w:szCs w:val="28"/>
        </w:rPr>
        <w:t>0</w:t>
      </w:r>
    </w:p>
    <w:p w14:paraId="1DFABEC7">
      <w:r>
        <w:drawing>
          <wp:inline distT="0" distB="0" distL="114300" distR="114300">
            <wp:extent cx="5278755" cy="1547495"/>
            <wp:effectExtent l="0" t="0" r="9525" b="6985"/>
            <wp:docPr id="114"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69"/>
                    <pic:cNvPicPr>
                      <a:picLocks noChangeAspect="1"/>
                    </pic:cNvPicPr>
                  </pic:nvPicPr>
                  <pic:blipFill>
                    <a:blip r:embed="rId72"/>
                    <a:stretch>
                      <a:fillRect/>
                    </a:stretch>
                  </pic:blipFill>
                  <pic:spPr>
                    <a:xfrm>
                      <a:off x="0" y="0"/>
                      <a:ext cx="5278755" cy="1547495"/>
                    </a:xfrm>
                    <a:prstGeom prst="rect">
                      <a:avLst/>
                    </a:prstGeom>
                    <a:noFill/>
                    <a:ln>
                      <a:noFill/>
                    </a:ln>
                  </pic:spPr>
                </pic:pic>
              </a:graphicData>
            </a:graphic>
          </wp:inline>
        </w:drawing>
      </w:r>
    </w:p>
    <w:p w14:paraId="1794F36E">
      <w:pPr>
        <w:rPr>
          <w:sz w:val="28"/>
          <w:szCs w:val="28"/>
        </w:rPr>
      </w:pPr>
    </w:p>
    <w:p w14:paraId="71453AD3">
      <w:r>
        <w:rPr>
          <w:rFonts w:hint="eastAsia"/>
          <w:b/>
          <w:color w:val="FF0000"/>
          <w:sz w:val="28"/>
          <w:szCs w:val="28"/>
        </w:rPr>
        <w:t>第九步：</w:t>
      </w:r>
      <w:r>
        <w:rPr>
          <w:rFonts w:hint="eastAsia" w:ascii="宋体" w:hAnsi="宋体"/>
          <w:sz w:val="28"/>
          <w:szCs w:val="28"/>
        </w:rPr>
        <w:t>预览打印与提交并公示。确认信息无误，可提交并公示年报信息。</w:t>
      </w:r>
    </w:p>
    <w:p w14:paraId="66B2DBE6">
      <w:r>
        <w:drawing>
          <wp:inline distT="0" distB="0" distL="114300" distR="114300">
            <wp:extent cx="5278755" cy="2226945"/>
            <wp:effectExtent l="0" t="0" r="9525" b="13335"/>
            <wp:docPr id="126"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0"/>
                    <pic:cNvPicPr>
                      <a:picLocks noChangeAspect="1"/>
                    </pic:cNvPicPr>
                  </pic:nvPicPr>
                  <pic:blipFill>
                    <a:blip r:embed="rId73"/>
                    <a:stretch>
                      <a:fillRect/>
                    </a:stretch>
                  </pic:blipFill>
                  <pic:spPr>
                    <a:xfrm>
                      <a:off x="0" y="0"/>
                      <a:ext cx="5278755" cy="2226945"/>
                    </a:xfrm>
                    <a:prstGeom prst="rect">
                      <a:avLst/>
                    </a:prstGeom>
                    <a:noFill/>
                    <a:ln>
                      <a:noFill/>
                    </a:ln>
                  </pic:spPr>
                </pic:pic>
              </a:graphicData>
            </a:graphic>
          </wp:inline>
        </w:drawing>
      </w:r>
    </w:p>
    <w:p w14:paraId="765DB147">
      <w:r>
        <w:drawing>
          <wp:inline distT="0" distB="0" distL="114300" distR="114300">
            <wp:extent cx="5273040" cy="2593975"/>
            <wp:effectExtent l="0" t="0" r="0" b="12065"/>
            <wp:docPr id="12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71"/>
                    <pic:cNvPicPr>
                      <a:picLocks noChangeAspect="1"/>
                    </pic:cNvPicPr>
                  </pic:nvPicPr>
                  <pic:blipFill>
                    <a:blip r:embed="rId74"/>
                    <a:stretch>
                      <a:fillRect/>
                    </a:stretch>
                  </pic:blipFill>
                  <pic:spPr>
                    <a:xfrm>
                      <a:off x="0" y="0"/>
                      <a:ext cx="5273040" cy="2593975"/>
                    </a:xfrm>
                    <a:prstGeom prst="rect">
                      <a:avLst/>
                    </a:prstGeom>
                    <a:noFill/>
                    <a:ln>
                      <a:noFill/>
                    </a:ln>
                  </pic:spPr>
                </pic:pic>
              </a:graphicData>
            </a:graphic>
          </wp:inline>
        </w:drawing>
      </w:r>
    </w:p>
    <w:p w14:paraId="143F8D6D">
      <w:r>
        <w:rPr>
          <w:rFonts w:hint="eastAsia"/>
          <w:b/>
          <w:color w:val="FF0000"/>
          <w:sz w:val="28"/>
          <w:szCs w:val="28"/>
        </w:rPr>
        <w:t>第十步：</w:t>
      </w:r>
      <w:r>
        <w:rPr>
          <w:rFonts w:hint="eastAsia"/>
          <w:color w:val="000000"/>
          <w:sz w:val="28"/>
          <w:szCs w:val="28"/>
        </w:rPr>
        <w:t>年报公示填报并提交成功。</w:t>
      </w:r>
    </w:p>
    <w:p w14:paraId="69ED62F7">
      <w:r>
        <w:drawing>
          <wp:inline distT="0" distB="0" distL="114300" distR="114300">
            <wp:extent cx="5274945" cy="1885315"/>
            <wp:effectExtent l="0" t="0" r="13335" b="4445"/>
            <wp:docPr id="106"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72"/>
                    <pic:cNvPicPr>
                      <a:picLocks noChangeAspect="1"/>
                    </pic:cNvPicPr>
                  </pic:nvPicPr>
                  <pic:blipFill>
                    <a:blip r:embed="rId75"/>
                    <a:stretch>
                      <a:fillRect/>
                    </a:stretch>
                  </pic:blipFill>
                  <pic:spPr>
                    <a:xfrm>
                      <a:off x="0" y="0"/>
                      <a:ext cx="5274945" cy="1885315"/>
                    </a:xfrm>
                    <a:prstGeom prst="rect">
                      <a:avLst/>
                    </a:prstGeom>
                    <a:noFill/>
                    <a:ln>
                      <a:noFill/>
                    </a:ln>
                  </pic:spPr>
                </pic:pic>
              </a:graphicData>
            </a:graphic>
          </wp:inline>
        </w:drawing>
      </w:r>
    </w:p>
    <w:p w14:paraId="1985F236">
      <w:pPr>
        <w:rPr>
          <w:color w:val="000000"/>
          <w:sz w:val="28"/>
          <w:szCs w:val="28"/>
        </w:rPr>
      </w:pPr>
      <w:r>
        <w:rPr>
          <w:rFonts w:hint="eastAsia"/>
          <w:b/>
          <w:color w:val="FF0000"/>
          <w:sz w:val="28"/>
          <w:szCs w:val="28"/>
        </w:rPr>
        <w:t>第十一步</w:t>
      </w:r>
      <w:r>
        <w:rPr>
          <w:rFonts w:hint="eastAsia"/>
          <w:color w:val="FF0000"/>
          <w:sz w:val="28"/>
          <w:szCs w:val="28"/>
        </w:rPr>
        <w:t>：</w:t>
      </w:r>
      <w:r>
        <w:rPr>
          <w:color w:val="000000"/>
          <w:sz w:val="28"/>
          <w:szCs w:val="28"/>
        </w:rPr>
        <w:t>修改，查看或打印。</w:t>
      </w:r>
    </w:p>
    <w:p w14:paraId="0DA26583">
      <w:pPr>
        <w:rPr>
          <w:color w:val="000000"/>
          <w:sz w:val="28"/>
          <w:szCs w:val="28"/>
        </w:rPr>
      </w:pPr>
      <w:r>
        <w:rPr>
          <w:color w:val="000000"/>
          <w:sz w:val="28"/>
          <w:szCs w:val="28"/>
        </w:rPr>
        <w:t>点击修改按钮，进入到年报修改界面，修改完毕后点击保存即可。</w:t>
      </w:r>
    </w:p>
    <w:p w14:paraId="6692C799">
      <w:pPr>
        <w:rPr>
          <w:color w:val="000000"/>
          <w:sz w:val="28"/>
          <w:szCs w:val="28"/>
        </w:rPr>
      </w:pPr>
      <w:r>
        <w:rPr>
          <w:color w:val="000000"/>
          <w:sz w:val="28"/>
          <w:szCs w:val="28"/>
        </w:rPr>
        <w:t>点击查看或打印按钮，往下拉到底即可进行打印。</w:t>
      </w:r>
    </w:p>
    <w:p w14:paraId="79D77F83"/>
    <w:p w14:paraId="27DCB65B">
      <w:r>
        <w:drawing>
          <wp:inline distT="0" distB="0" distL="114300" distR="114300">
            <wp:extent cx="5270500" cy="2499360"/>
            <wp:effectExtent l="0" t="0" r="2540" b="0"/>
            <wp:docPr id="107"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73"/>
                    <pic:cNvPicPr>
                      <a:picLocks noChangeAspect="1"/>
                    </pic:cNvPicPr>
                  </pic:nvPicPr>
                  <pic:blipFill>
                    <a:blip r:embed="rId76"/>
                    <a:stretch>
                      <a:fillRect/>
                    </a:stretch>
                  </pic:blipFill>
                  <pic:spPr>
                    <a:xfrm>
                      <a:off x="0" y="0"/>
                      <a:ext cx="5270500" cy="2499360"/>
                    </a:xfrm>
                    <a:prstGeom prst="rect">
                      <a:avLst/>
                    </a:prstGeom>
                    <a:noFill/>
                    <a:ln>
                      <a:noFill/>
                    </a:ln>
                  </pic:spPr>
                </pic:pic>
              </a:graphicData>
            </a:graphic>
          </wp:inline>
        </w:drawing>
      </w:r>
    </w:p>
    <w:p w14:paraId="3CB8C4F8">
      <w:pPr>
        <w:rPr>
          <w:rFonts w:hint="eastAsia"/>
        </w:rPr>
      </w:pPr>
      <w:r>
        <w:drawing>
          <wp:inline distT="0" distB="0" distL="114300" distR="114300">
            <wp:extent cx="5271770" cy="3164840"/>
            <wp:effectExtent l="0" t="0" r="1270" b="5080"/>
            <wp:docPr id="119"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74"/>
                    <pic:cNvPicPr>
                      <a:picLocks noChangeAspect="1"/>
                    </pic:cNvPicPr>
                  </pic:nvPicPr>
                  <pic:blipFill>
                    <a:blip r:embed="rId77"/>
                    <a:stretch>
                      <a:fillRect/>
                    </a:stretch>
                  </pic:blipFill>
                  <pic:spPr>
                    <a:xfrm>
                      <a:off x="0" y="0"/>
                      <a:ext cx="5271770" cy="3164840"/>
                    </a:xfrm>
                    <a:prstGeom prst="rect">
                      <a:avLst/>
                    </a:prstGeom>
                    <a:noFill/>
                    <a:ln>
                      <a:noFill/>
                    </a:ln>
                  </pic:spPr>
                </pic:pic>
              </a:graphicData>
            </a:graphic>
          </wp:inline>
        </w:drawing>
      </w:r>
    </w:p>
    <w:p w14:paraId="1787B0AA">
      <w:pPr>
        <w:rPr>
          <w:rFonts w:hint="eastAsia"/>
        </w:rPr>
      </w:pPr>
    </w:p>
    <w:p w14:paraId="61183FF6">
      <w:pPr>
        <w:rPr>
          <w:rFonts w:hint="eastAsia"/>
          <w:b/>
        </w:rPr>
      </w:pPr>
    </w:p>
    <w:p w14:paraId="32FB50DA">
      <w:pPr>
        <w:pStyle w:val="5"/>
        <w:numPr>
          <w:ilvl w:val="0"/>
          <w:numId w:val="0"/>
        </w:numPr>
        <w:tabs>
          <w:tab w:val="left" w:pos="425"/>
          <w:tab w:val="left" w:pos="6804"/>
          <w:tab w:val="clear" w:pos="1146"/>
        </w:tabs>
        <w:ind w:left="425"/>
      </w:pPr>
      <w:bookmarkStart w:id="13" w:name="_Toc79162308"/>
      <w:bookmarkStart w:id="14" w:name="_Toc181290026"/>
      <w:r>
        <w:rPr>
          <w:rFonts w:hint="eastAsia"/>
          <w:lang w:val="en-US" w:eastAsia="zh-CN"/>
        </w:rPr>
        <w:t>4、</w:t>
      </w:r>
      <w:r>
        <w:t>外商投资企业年度报告管理</w:t>
      </w:r>
      <w:bookmarkEnd w:id="13"/>
      <w:bookmarkEnd w:id="14"/>
    </w:p>
    <w:p w14:paraId="5AB00448">
      <w:pPr>
        <w:ind w:firstLine="420" w:firstLineChars="200"/>
        <w:rPr>
          <w:rFonts w:hint="eastAsia"/>
        </w:rPr>
      </w:pPr>
      <w:r>
        <w:rPr>
          <w:rFonts w:hint="eastAsia"/>
        </w:rPr>
        <w:t>企业应当在年度规定的期限内，通过企业信用信息公示系统，向市场监督管理机关报送年度报告，并向社会公示（新增的外商投资企业年报事项不对社会公示）。</w:t>
      </w:r>
    </w:p>
    <w:p w14:paraId="545BFD96">
      <w:pPr>
        <w:ind w:firstLine="420" w:firstLineChars="200"/>
      </w:pPr>
      <w:r>
        <w:rPr>
          <w:rFonts w:hint="eastAsia"/>
        </w:rPr>
        <w:t>属于外商投资年报的企业，可以同时通过该模块在线录入外商投资企业年报相关信息</w:t>
      </w:r>
    </w:p>
    <w:p w14:paraId="08D97432">
      <w:pPr>
        <w:ind w:firstLine="562" w:firstLineChars="200"/>
        <w:rPr>
          <w:b/>
          <w:color w:val="000000"/>
          <w:sz w:val="28"/>
          <w:szCs w:val="28"/>
        </w:rPr>
      </w:pPr>
      <w:r>
        <w:rPr>
          <w:rFonts w:hint="eastAsia"/>
          <w:b/>
          <w:color w:val="FF0000"/>
          <w:sz w:val="28"/>
          <w:szCs w:val="28"/>
        </w:rPr>
        <w:t>第一步：</w:t>
      </w:r>
      <w:r>
        <w:rPr>
          <w:rFonts w:hint="eastAsia"/>
          <w:b/>
          <w:color w:val="000000"/>
          <w:sz w:val="28"/>
          <w:szCs w:val="28"/>
        </w:rPr>
        <w:t>登录后，在填报年报公示信息前，请先阅读“填报须知”。</w:t>
      </w:r>
    </w:p>
    <w:p w14:paraId="11E05099">
      <w:pPr>
        <w:ind w:firstLine="420" w:firstLineChars="200"/>
        <w:rPr>
          <w:b/>
          <w:color w:val="FF0000"/>
          <w:sz w:val="28"/>
          <w:szCs w:val="28"/>
        </w:rPr>
      </w:pPr>
      <w:r>
        <w:drawing>
          <wp:inline distT="0" distB="0" distL="114300" distR="114300">
            <wp:extent cx="5271770" cy="983615"/>
            <wp:effectExtent l="0" t="0" r="1270" b="6985"/>
            <wp:docPr id="108"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75"/>
                    <pic:cNvPicPr>
                      <a:picLocks noChangeAspect="1"/>
                    </pic:cNvPicPr>
                  </pic:nvPicPr>
                  <pic:blipFill>
                    <a:blip r:embed="rId78"/>
                    <a:stretch>
                      <a:fillRect/>
                    </a:stretch>
                  </pic:blipFill>
                  <pic:spPr>
                    <a:xfrm>
                      <a:off x="0" y="0"/>
                      <a:ext cx="5271770" cy="983615"/>
                    </a:xfrm>
                    <a:prstGeom prst="rect">
                      <a:avLst/>
                    </a:prstGeom>
                    <a:noFill/>
                    <a:ln>
                      <a:noFill/>
                    </a:ln>
                  </pic:spPr>
                </pic:pic>
              </a:graphicData>
            </a:graphic>
          </wp:inline>
        </w:drawing>
      </w:r>
    </w:p>
    <w:p w14:paraId="06F7BD75">
      <w:pPr>
        <w:ind w:firstLine="562" w:firstLineChars="200"/>
        <w:rPr>
          <w:b/>
          <w:color w:val="000000"/>
          <w:sz w:val="28"/>
          <w:szCs w:val="28"/>
        </w:rPr>
      </w:pPr>
      <w:r>
        <w:rPr>
          <w:rFonts w:hint="eastAsia"/>
          <w:b/>
          <w:color w:val="FF0000"/>
          <w:sz w:val="28"/>
          <w:szCs w:val="28"/>
        </w:rPr>
        <w:t>第二步：</w:t>
      </w:r>
      <w:r>
        <w:rPr>
          <w:rFonts w:hint="eastAsia"/>
          <w:b/>
          <w:color w:val="000000"/>
          <w:sz w:val="28"/>
          <w:szCs w:val="28"/>
        </w:rPr>
        <w:t>选择填报年度。如往年未填报，须先补报，再报送当前年度的年报</w:t>
      </w:r>
    </w:p>
    <w:p w14:paraId="19928946">
      <w:pPr>
        <w:ind w:firstLine="420" w:firstLineChars="200"/>
      </w:pPr>
      <w:r>
        <w:drawing>
          <wp:inline distT="0" distB="0" distL="114300" distR="114300">
            <wp:extent cx="5128895" cy="2506980"/>
            <wp:effectExtent l="0" t="0" r="6985" b="7620"/>
            <wp:docPr id="110"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76"/>
                    <pic:cNvPicPr>
                      <a:picLocks noChangeAspect="1"/>
                    </pic:cNvPicPr>
                  </pic:nvPicPr>
                  <pic:blipFill>
                    <a:blip r:embed="rId79"/>
                    <a:stretch>
                      <a:fillRect/>
                    </a:stretch>
                  </pic:blipFill>
                  <pic:spPr>
                    <a:xfrm>
                      <a:off x="0" y="0"/>
                      <a:ext cx="5128895" cy="2506980"/>
                    </a:xfrm>
                    <a:prstGeom prst="rect">
                      <a:avLst/>
                    </a:prstGeom>
                    <a:noFill/>
                    <a:ln>
                      <a:noFill/>
                    </a:ln>
                  </pic:spPr>
                </pic:pic>
              </a:graphicData>
            </a:graphic>
          </wp:inline>
        </w:drawing>
      </w:r>
    </w:p>
    <w:p w14:paraId="42C4FC87">
      <w:pPr>
        <w:ind w:firstLine="562" w:firstLineChars="200"/>
        <w:rPr>
          <w:b/>
          <w:color w:val="FF0000"/>
          <w:sz w:val="28"/>
          <w:szCs w:val="28"/>
        </w:rPr>
      </w:pPr>
      <w:r>
        <w:rPr>
          <w:rFonts w:hint="eastAsia"/>
          <w:b/>
          <w:color w:val="FF0000"/>
          <w:sz w:val="28"/>
          <w:szCs w:val="28"/>
        </w:rPr>
        <w:t>第三步：</w:t>
      </w:r>
      <w:r>
        <w:rPr>
          <w:rFonts w:hint="eastAsia"/>
          <w:b/>
          <w:color w:val="000000"/>
          <w:sz w:val="28"/>
          <w:szCs w:val="28"/>
        </w:rPr>
        <w:t>请认真阅读“重要提示”。</w:t>
      </w:r>
    </w:p>
    <w:p w14:paraId="1547CA41">
      <w:pPr>
        <w:ind w:firstLine="420" w:firstLineChars="200"/>
      </w:pPr>
      <w:r>
        <w:drawing>
          <wp:inline distT="0" distB="0" distL="114300" distR="114300">
            <wp:extent cx="5270500" cy="2380615"/>
            <wp:effectExtent l="0" t="0" r="2540" b="12065"/>
            <wp:docPr id="120"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77"/>
                    <pic:cNvPicPr>
                      <a:picLocks noChangeAspect="1"/>
                    </pic:cNvPicPr>
                  </pic:nvPicPr>
                  <pic:blipFill>
                    <a:blip r:embed="rId80"/>
                    <a:stretch>
                      <a:fillRect/>
                    </a:stretch>
                  </pic:blipFill>
                  <pic:spPr>
                    <a:xfrm>
                      <a:off x="0" y="0"/>
                      <a:ext cx="5270500" cy="2380615"/>
                    </a:xfrm>
                    <a:prstGeom prst="rect">
                      <a:avLst/>
                    </a:prstGeom>
                    <a:noFill/>
                    <a:ln>
                      <a:noFill/>
                    </a:ln>
                  </pic:spPr>
                </pic:pic>
              </a:graphicData>
            </a:graphic>
          </wp:inline>
        </w:drawing>
      </w:r>
    </w:p>
    <w:p w14:paraId="4E1EF92C">
      <w:pPr>
        <w:ind w:firstLine="420" w:firstLineChars="200"/>
      </w:pPr>
    </w:p>
    <w:p w14:paraId="45F7F639">
      <w:pPr>
        <w:ind w:firstLine="562" w:firstLineChars="200"/>
        <w:rPr>
          <w:sz w:val="28"/>
          <w:szCs w:val="28"/>
        </w:rPr>
      </w:pPr>
      <w:r>
        <w:rPr>
          <w:rFonts w:hint="eastAsia"/>
          <w:b/>
          <w:color w:val="FF0000"/>
          <w:sz w:val="28"/>
          <w:szCs w:val="28"/>
        </w:rPr>
        <w:t>第四步：</w:t>
      </w:r>
      <w:r>
        <w:rPr>
          <w:rFonts w:hint="eastAsia"/>
          <w:sz w:val="28"/>
          <w:szCs w:val="28"/>
        </w:rPr>
        <w:t>进入填报页面，点击外商投资年报菜单进行填写。</w:t>
      </w:r>
    </w:p>
    <w:p w14:paraId="58872F10">
      <w:pPr>
        <w:ind w:firstLine="420" w:firstLineChars="200"/>
      </w:pPr>
      <w:r>
        <w:t>注</w:t>
      </w:r>
      <w:r>
        <w:rPr>
          <w:rFonts w:hint="eastAsia"/>
        </w:rPr>
        <w:t>：</w:t>
      </w:r>
      <w:r>
        <w:t>本章节</w:t>
      </w:r>
      <w:r>
        <w:rPr>
          <w:rFonts w:hint="eastAsia"/>
        </w:rPr>
        <w:t>旨</w:t>
      </w:r>
      <w:r>
        <w:t>在重点阐述外商投资企业年度报告</w:t>
      </w:r>
      <w:r>
        <w:rPr>
          <w:rFonts w:hint="eastAsia"/>
        </w:rPr>
        <w:t>，其余业务环节操作可参考企业年度报告报送管理第2小节业务环节的操作详细说明。</w:t>
      </w:r>
    </w:p>
    <w:p w14:paraId="0E799FB1">
      <w:pPr>
        <w:ind w:firstLine="420" w:firstLineChars="200"/>
        <w:rPr>
          <w:rFonts w:hint="eastAsia"/>
        </w:rPr>
      </w:pPr>
    </w:p>
    <w:p w14:paraId="30546570">
      <w:pPr>
        <w:ind w:firstLine="420" w:firstLineChars="200"/>
        <w:rPr>
          <w:rFonts w:hint="eastAsia"/>
          <w:szCs w:val="21"/>
        </w:rPr>
      </w:pPr>
      <w:r>
        <w:rPr>
          <w:rFonts w:hint="eastAsia"/>
          <w:szCs w:val="21"/>
        </w:rPr>
        <w:t>（1）企业根据实际情况选择“经营范围是否涉及国家规定实施的准入特别管理措施”，如选择“是”，则必须填写经营范围是否涉及国家规定实施的准入特别管理措施；选择“否”，则不填写。</w:t>
      </w:r>
    </w:p>
    <w:p w14:paraId="140079F5">
      <w:pPr>
        <w:ind w:firstLine="420" w:firstLineChars="200"/>
      </w:pPr>
      <w:r>
        <w:drawing>
          <wp:inline distT="0" distB="0" distL="114300" distR="114300">
            <wp:extent cx="5272405" cy="3178175"/>
            <wp:effectExtent l="0" t="0" r="635" b="6985"/>
            <wp:docPr id="99"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78"/>
                    <pic:cNvPicPr>
                      <a:picLocks noChangeAspect="1"/>
                    </pic:cNvPicPr>
                  </pic:nvPicPr>
                  <pic:blipFill>
                    <a:blip r:embed="rId81"/>
                    <a:stretch>
                      <a:fillRect/>
                    </a:stretch>
                  </pic:blipFill>
                  <pic:spPr>
                    <a:xfrm>
                      <a:off x="0" y="0"/>
                      <a:ext cx="5272405" cy="3178175"/>
                    </a:xfrm>
                    <a:prstGeom prst="rect">
                      <a:avLst/>
                    </a:prstGeom>
                    <a:noFill/>
                    <a:ln>
                      <a:noFill/>
                    </a:ln>
                  </pic:spPr>
                </pic:pic>
              </a:graphicData>
            </a:graphic>
          </wp:inline>
        </w:drawing>
      </w:r>
    </w:p>
    <w:p w14:paraId="181B1446">
      <w:pPr>
        <w:ind w:firstLine="420" w:firstLineChars="200"/>
        <w:rPr>
          <w:rFonts w:hint="eastAsia"/>
        </w:rPr>
      </w:pPr>
      <w:r>
        <w:rPr>
          <w:rFonts w:hint="eastAsia"/>
          <w:szCs w:val="21"/>
        </w:rPr>
        <w:t>“经营范围是否涉及国家规定实施的准入特别管理措施”</w:t>
      </w:r>
      <w:r>
        <w:rPr>
          <w:rFonts w:hint="eastAsia"/>
        </w:rPr>
        <w:t>选择“是”，页面展示经营范围是否涉及国家规定实施的准入特别管理措施相关内容，如下图所示：</w:t>
      </w:r>
    </w:p>
    <w:p w14:paraId="48B906D7">
      <w:pPr>
        <w:ind w:firstLine="420" w:firstLineChars="200"/>
      </w:pPr>
      <w:r>
        <w:drawing>
          <wp:inline distT="0" distB="0" distL="114300" distR="114300">
            <wp:extent cx="5276850" cy="3763645"/>
            <wp:effectExtent l="0" t="0" r="11430" b="635"/>
            <wp:docPr id="112"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79"/>
                    <pic:cNvPicPr>
                      <a:picLocks noChangeAspect="1"/>
                    </pic:cNvPicPr>
                  </pic:nvPicPr>
                  <pic:blipFill>
                    <a:blip r:embed="rId82"/>
                    <a:stretch>
                      <a:fillRect/>
                    </a:stretch>
                  </pic:blipFill>
                  <pic:spPr>
                    <a:xfrm>
                      <a:off x="0" y="0"/>
                      <a:ext cx="5276850" cy="3763645"/>
                    </a:xfrm>
                    <a:prstGeom prst="rect">
                      <a:avLst/>
                    </a:prstGeom>
                    <a:noFill/>
                    <a:ln>
                      <a:noFill/>
                    </a:ln>
                  </pic:spPr>
                </pic:pic>
              </a:graphicData>
            </a:graphic>
          </wp:inline>
        </w:drawing>
      </w:r>
    </w:p>
    <w:p w14:paraId="31C643AD">
      <w:pPr>
        <w:ind w:firstLine="420" w:firstLineChars="200"/>
      </w:pPr>
      <w:r>
        <w:t>企业根据实际情况勾选</w:t>
      </w:r>
      <w:r>
        <w:rPr>
          <w:rFonts w:hint="eastAsia"/>
        </w:rPr>
        <w:t>“特别管理措施”，“符合条件的港澳投资者、服务提供者经营范围是否涉及内地与香港、澳门《CEPA服务贸易协议》《CEPA投资协议》负面清单内的领域”以及填写行业许可情况。</w:t>
      </w:r>
    </w:p>
    <w:p w14:paraId="31F77119">
      <w:pPr>
        <w:ind w:firstLine="420" w:firstLineChars="200"/>
      </w:pPr>
      <w:r>
        <w:t>行业许可情况填写</w:t>
      </w:r>
      <w:r>
        <w:rPr>
          <w:rFonts w:hint="eastAsia"/>
        </w:rPr>
        <w:t>可以添加多条行业许可情况信息，也可修改或删除信息。</w:t>
      </w:r>
    </w:p>
    <w:p w14:paraId="6248209C">
      <w:pPr>
        <w:ind w:firstLine="420" w:firstLineChars="200"/>
        <w:rPr>
          <w:rFonts w:hint="eastAsia"/>
        </w:rPr>
      </w:pPr>
      <w:r>
        <w:drawing>
          <wp:inline distT="0" distB="0" distL="114300" distR="114300">
            <wp:extent cx="5278755" cy="3510280"/>
            <wp:effectExtent l="0" t="0" r="9525" b="10160"/>
            <wp:docPr id="113"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80"/>
                    <pic:cNvPicPr>
                      <a:picLocks noChangeAspect="1"/>
                    </pic:cNvPicPr>
                  </pic:nvPicPr>
                  <pic:blipFill>
                    <a:blip r:embed="rId83"/>
                    <a:stretch>
                      <a:fillRect/>
                    </a:stretch>
                  </pic:blipFill>
                  <pic:spPr>
                    <a:xfrm>
                      <a:off x="0" y="0"/>
                      <a:ext cx="5278755" cy="3510280"/>
                    </a:xfrm>
                    <a:prstGeom prst="rect">
                      <a:avLst/>
                    </a:prstGeom>
                    <a:noFill/>
                    <a:ln>
                      <a:noFill/>
                    </a:ln>
                  </pic:spPr>
                </pic:pic>
              </a:graphicData>
            </a:graphic>
          </wp:inline>
        </w:drawing>
      </w:r>
    </w:p>
    <w:p w14:paraId="4F349ECC">
      <w:pPr>
        <w:ind w:firstLine="420" w:firstLineChars="200"/>
        <w:rPr>
          <w:rFonts w:hint="eastAsia"/>
        </w:rPr>
      </w:pPr>
    </w:p>
    <w:p w14:paraId="4D453A3A">
      <w:r>
        <w:rPr>
          <w:rFonts w:hint="eastAsia"/>
        </w:rPr>
        <w:t>（2）企业根据实际情况选择“</w:t>
      </w:r>
      <w:r>
        <w:rPr>
          <w:color w:val="343434"/>
        </w:rPr>
        <w:t>是否为上市公司</w:t>
      </w:r>
      <w:r>
        <w:rPr>
          <w:rFonts w:hint="eastAsia"/>
        </w:rPr>
        <w:t>”，选择“是”则要填写上市公司企业类型。选择“否”，则不填写。</w:t>
      </w:r>
    </w:p>
    <w:p w14:paraId="01AF5A22">
      <w:pPr>
        <w:rPr>
          <w:rFonts w:hint="eastAsia"/>
        </w:rPr>
      </w:pPr>
      <w:r>
        <w:drawing>
          <wp:inline distT="0" distB="0" distL="114300" distR="114300">
            <wp:extent cx="5271135" cy="3419475"/>
            <wp:effectExtent l="0" t="0" r="1905" b="9525"/>
            <wp:docPr id="118"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81"/>
                    <pic:cNvPicPr>
                      <a:picLocks noChangeAspect="1"/>
                    </pic:cNvPicPr>
                  </pic:nvPicPr>
                  <pic:blipFill>
                    <a:blip r:embed="rId84"/>
                    <a:stretch>
                      <a:fillRect/>
                    </a:stretch>
                  </pic:blipFill>
                  <pic:spPr>
                    <a:xfrm>
                      <a:off x="0" y="0"/>
                      <a:ext cx="5271135" cy="3419475"/>
                    </a:xfrm>
                    <a:prstGeom prst="rect">
                      <a:avLst/>
                    </a:prstGeom>
                    <a:noFill/>
                    <a:ln>
                      <a:noFill/>
                    </a:ln>
                  </pic:spPr>
                </pic:pic>
              </a:graphicData>
            </a:graphic>
          </wp:inline>
        </w:drawing>
      </w:r>
    </w:p>
    <w:p w14:paraId="06BDDF9D">
      <w:pPr>
        <w:rPr>
          <w:rFonts w:hint="eastAsia"/>
        </w:rPr>
      </w:pPr>
      <w:r>
        <w:rPr>
          <w:rFonts w:hint="eastAsia"/>
        </w:rPr>
        <w:t>（3）企业根据实际情况选择“</w:t>
      </w:r>
      <w:r>
        <w:rPr>
          <w:color w:val="343434"/>
        </w:rPr>
        <w:t>是否非上市的公众公司</w:t>
      </w:r>
      <w:r>
        <w:rPr>
          <w:rFonts w:hint="eastAsia"/>
        </w:rPr>
        <w:t>”</w:t>
      </w:r>
    </w:p>
    <w:p w14:paraId="1A9BE0D7">
      <w:r>
        <w:drawing>
          <wp:inline distT="0" distB="0" distL="114300" distR="114300">
            <wp:extent cx="5271770" cy="3420110"/>
            <wp:effectExtent l="0" t="0" r="1270" b="8890"/>
            <wp:docPr id="115"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82"/>
                    <pic:cNvPicPr>
                      <a:picLocks noChangeAspect="1"/>
                    </pic:cNvPicPr>
                  </pic:nvPicPr>
                  <pic:blipFill>
                    <a:blip r:embed="rId85"/>
                    <a:stretch>
                      <a:fillRect/>
                    </a:stretch>
                  </pic:blipFill>
                  <pic:spPr>
                    <a:xfrm>
                      <a:off x="0" y="0"/>
                      <a:ext cx="5271770" cy="3420110"/>
                    </a:xfrm>
                    <a:prstGeom prst="rect">
                      <a:avLst/>
                    </a:prstGeom>
                    <a:noFill/>
                    <a:ln>
                      <a:noFill/>
                    </a:ln>
                  </pic:spPr>
                </pic:pic>
              </a:graphicData>
            </a:graphic>
          </wp:inline>
        </w:drawing>
      </w:r>
    </w:p>
    <w:p w14:paraId="0027DD8A">
      <w:pPr>
        <w:rPr>
          <w:rFonts w:hint="eastAsia"/>
        </w:rPr>
      </w:pPr>
      <w:r>
        <w:rPr>
          <w:rFonts w:hint="eastAsia"/>
        </w:rPr>
        <w:t>（4）企业根据实际情况选择“</w:t>
      </w:r>
      <w:r>
        <w:rPr>
          <w:color w:val="343434"/>
        </w:rPr>
        <w:t>是否为功能性机构</w:t>
      </w:r>
      <w:r>
        <w:rPr>
          <w:rFonts w:hint="eastAsia"/>
        </w:rPr>
        <w:t>”，选择“是”，则要勾选功能性机构类型，选择“否”，则不勾选。</w:t>
      </w:r>
    </w:p>
    <w:p w14:paraId="30A94B37">
      <w:pPr>
        <w:rPr>
          <w:rFonts w:hint="eastAsia"/>
          <w:b/>
          <w:color w:val="FF0000"/>
          <w:sz w:val="28"/>
          <w:szCs w:val="28"/>
        </w:rPr>
      </w:pPr>
      <w:r>
        <w:drawing>
          <wp:inline distT="0" distB="0" distL="114300" distR="114300">
            <wp:extent cx="5271770" cy="3393440"/>
            <wp:effectExtent l="0" t="0" r="1270" b="5080"/>
            <wp:docPr id="122"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83"/>
                    <pic:cNvPicPr>
                      <a:picLocks noChangeAspect="1"/>
                    </pic:cNvPicPr>
                  </pic:nvPicPr>
                  <pic:blipFill>
                    <a:blip r:embed="rId86"/>
                    <a:stretch>
                      <a:fillRect/>
                    </a:stretch>
                  </pic:blipFill>
                  <pic:spPr>
                    <a:xfrm>
                      <a:off x="0" y="0"/>
                      <a:ext cx="5271770" cy="3393440"/>
                    </a:xfrm>
                    <a:prstGeom prst="rect">
                      <a:avLst/>
                    </a:prstGeom>
                    <a:noFill/>
                    <a:ln>
                      <a:noFill/>
                    </a:ln>
                  </pic:spPr>
                </pic:pic>
              </a:graphicData>
            </a:graphic>
          </wp:inline>
        </w:drawing>
      </w:r>
    </w:p>
    <w:p w14:paraId="768BF6EB">
      <w:r>
        <w:rPr>
          <w:rFonts w:hint="eastAsia"/>
        </w:rPr>
        <w:t>（5）企业根据实际情况选择“</w:t>
      </w:r>
      <w:r>
        <w:rPr>
          <w:color w:val="343434"/>
        </w:rPr>
        <w:t>是否为研发中心</w:t>
      </w:r>
      <w:r>
        <w:rPr>
          <w:rFonts w:hint="eastAsia"/>
        </w:rPr>
        <w:t>”，选择“是”，则要勾选</w:t>
      </w:r>
      <w:r>
        <w:rPr>
          <w:color w:val="343434"/>
        </w:rPr>
        <w:t>是否是独立法人研发中心</w:t>
      </w:r>
      <w:r>
        <w:rPr>
          <w:rFonts w:hint="eastAsia"/>
        </w:rPr>
        <w:t>，选择“否”，则不勾选。</w:t>
      </w:r>
    </w:p>
    <w:p w14:paraId="553A5CC1"/>
    <w:p w14:paraId="64631B13">
      <w:r>
        <w:drawing>
          <wp:inline distT="0" distB="0" distL="114300" distR="114300">
            <wp:extent cx="5278755" cy="3380105"/>
            <wp:effectExtent l="0" t="0" r="9525" b="3175"/>
            <wp:docPr id="97"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84"/>
                    <pic:cNvPicPr>
                      <a:picLocks noChangeAspect="1"/>
                    </pic:cNvPicPr>
                  </pic:nvPicPr>
                  <pic:blipFill>
                    <a:blip r:embed="rId87"/>
                    <a:stretch>
                      <a:fillRect/>
                    </a:stretch>
                  </pic:blipFill>
                  <pic:spPr>
                    <a:xfrm>
                      <a:off x="0" y="0"/>
                      <a:ext cx="5278755" cy="3380105"/>
                    </a:xfrm>
                    <a:prstGeom prst="rect">
                      <a:avLst/>
                    </a:prstGeom>
                    <a:noFill/>
                    <a:ln>
                      <a:noFill/>
                    </a:ln>
                  </pic:spPr>
                </pic:pic>
              </a:graphicData>
            </a:graphic>
          </wp:inline>
        </w:drawing>
      </w:r>
    </w:p>
    <w:p w14:paraId="3FBE80FA">
      <w:r>
        <w:rPr>
          <w:rFonts w:hint="eastAsia"/>
        </w:rPr>
        <w:t>（6）企业根据实际情况选择“</w:t>
      </w:r>
      <w:r>
        <w:rPr>
          <w:color w:val="343434"/>
        </w:rPr>
        <w:t>是否是独立法人研发中心</w:t>
      </w:r>
      <w:r>
        <w:rPr>
          <w:rFonts w:hint="eastAsia"/>
        </w:rPr>
        <w:t>”，选择“是”，则认为该企业为独立法人研发中心，选择“否”，则需要填写“</w:t>
      </w:r>
      <w:r>
        <w:rPr>
          <w:color w:val="343434"/>
          <w:szCs w:val="21"/>
        </w:rPr>
        <w:t>是否设立分公司研发中心</w:t>
      </w:r>
      <w:r>
        <w:rPr>
          <w:rFonts w:hint="eastAsia"/>
        </w:rPr>
        <w:t>”以及“</w:t>
      </w:r>
      <w:r>
        <w:rPr>
          <w:color w:val="343434"/>
          <w:szCs w:val="21"/>
        </w:rPr>
        <w:t>是否内设独立研发部门</w:t>
      </w:r>
      <w:r>
        <w:rPr>
          <w:rFonts w:hint="eastAsia"/>
        </w:rPr>
        <w:t>”。</w:t>
      </w:r>
    </w:p>
    <w:p w14:paraId="57B59037">
      <w:r>
        <w:drawing>
          <wp:inline distT="0" distB="0" distL="114300" distR="114300">
            <wp:extent cx="5270500" cy="3129915"/>
            <wp:effectExtent l="0" t="0" r="2540" b="9525"/>
            <wp:docPr id="104"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85"/>
                    <pic:cNvPicPr>
                      <a:picLocks noChangeAspect="1"/>
                    </pic:cNvPicPr>
                  </pic:nvPicPr>
                  <pic:blipFill>
                    <a:blip r:embed="rId88"/>
                    <a:stretch>
                      <a:fillRect/>
                    </a:stretch>
                  </pic:blipFill>
                  <pic:spPr>
                    <a:xfrm>
                      <a:off x="0" y="0"/>
                      <a:ext cx="5270500" cy="3129915"/>
                    </a:xfrm>
                    <a:prstGeom prst="rect">
                      <a:avLst/>
                    </a:prstGeom>
                    <a:noFill/>
                    <a:ln>
                      <a:noFill/>
                    </a:ln>
                  </pic:spPr>
                </pic:pic>
              </a:graphicData>
            </a:graphic>
          </wp:inline>
        </w:drawing>
      </w:r>
    </w:p>
    <w:p w14:paraId="604C82C9">
      <w:r>
        <w:drawing>
          <wp:inline distT="0" distB="0" distL="114300" distR="114300">
            <wp:extent cx="5276215" cy="3441065"/>
            <wp:effectExtent l="0" t="0" r="12065" b="3175"/>
            <wp:docPr id="117"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86"/>
                    <pic:cNvPicPr>
                      <a:picLocks noChangeAspect="1"/>
                    </pic:cNvPicPr>
                  </pic:nvPicPr>
                  <pic:blipFill>
                    <a:blip r:embed="rId89"/>
                    <a:stretch>
                      <a:fillRect/>
                    </a:stretch>
                  </pic:blipFill>
                  <pic:spPr>
                    <a:xfrm>
                      <a:off x="0" y="0"/>
                      <a:ext cx="5276215" cy="3441065"/>
                    </a:xfrm>
                    <a:prstGeom prst="rect">
                      <a:avLst/>
                    </a:prstGeom>
                    <a:noFill/>
                    <a:ln>
                      <a:noFill/>
                    </a:ln>
                  </pic:spPr>
                </pic:pic>
              </a:graphicData>
            </a:graphic>
          </wp:inline>
        </w:drawing>
      </w:r>
    </w:p>
    <w:p w14:paraId="24A71D0B">
      <w:r>
        <w:rPr>
          <w:rFonts w:hint="eastAsia"/>
        </w:rPr>
        <w:t>（7）企业根据实际情况选择“</w:t>
      </w:r>
      <w:r>
        <w:rPr>
          <w:color w:val="343434"/>
          <w:szCs w:val="21"/>
        </w:rPr>
        <w:t>是否设立分公司研发中心</w:t>
      </w:r>
      <w:r>
        <w:rPr>
          <w:rFonts w:hint="eastAsia"/>
        </w:rPr>
        <w:t>”，选择“是”，则需要填写“</w:t>
      </w:r>
      <w:r>
        <w:rPr>
          <w:szCs w:val="21"/>
        </w:rPr>
        <w:t>设立分公司研发中心个数</w:t>
      </w:r>
      <w:r>
        <w:rPr>
          <w:rFonts w:hint="eastAsia"/>
        </w:rPr>
        <w:t>”，选择“否”，则不填。</w:t>
      </w:r>
    </w:p>
    <w:p w14:paraId="047763D0">
      <w:pPr>
        <w:rPr>
          <w:rFonts w:hint="eastAsia"/>
        </w:rPr>
      </w:pPr>
      <w:r>
        <w:drawing>
          <wp:inline distT="0" distB="0" distL="114300" distR="114300">
            <wp:extent cx="5278120" cy="3568700"/>
            <wp:effectExtent l="0" t="0" r="10160" b="12700"/>
            <wp:docPr id="95"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87"/>
                    <pic:cNvPicPr>
                      <a:picLocks noChangeAspect="1"/>
                    </pic:cNvPicPr>
                  </pic:nvPicPr>
                  <pic:blipFill>
                    <a:blip r:embed="rId90"/>
                    <a:stretch>
                      <a:fillRect/>
                    </a:stretch>
                  </pic:blipFill>
                  <pic:spPr>
                    <a:xfrm>
                      <a:off x="0" y="0"/>
                      <a:ext cx="5278120" cy="3568700"/>
                    </a:xfrm>
                    <a:prstGeom prst="rect">
                      <a:avLst/>
                    </a:prstGeom>
                    <a:noFill/>
                    <a:ln>
                      <a:noFill/>
                    </a:ln>
                  </pic:spPr>
                </pic:pic>
              </a:graphicData>
            </a:graphic>
          </wp:inline>
        </w:drawing>
      </w:r>
    </w:p>
    <w:p w14:paraId="5A793702">
      <w:r>
        <w:rPr>
          <w:rFonts w:hint="eastAsia"/>
        </w:rPr>
        <w:t>（8）企业根据实际情况选择“</w:t>
      </w:r>
      <w:r>
        <w:rPr>
          <w:color w:val="343434"/>
          <w:szCs w:val="21"/>
        </w:rPr>
        <w:t>是否内设独立研发部门</w:t>
      </w:r>
      <w:r>
        <w:rPr>
          <w:rFonts w:hint="eastAsia"/>
        </w:rPr>
        <w:t>”，选择“是”，则需要填写“</w:t>
      </w:r>
      <w:r>
        <w:rPr>
          <w:color w:val="343434"/>
          <w:szCs w:val="21"/>
        </w:rPr>
        <w:t>内设独立研发部门个数</w:t>
      </w:r>
      <w:r>
        <w:rPr>
          <w:rFonts w:hint="eastAsia"/>
        </w:rPr>
        <w:t>”，选择“否”，则不填。</w:t>
      </w:r>
    </w:p>
    <w:p w14:paraId="5DD0C418">
      <w:r>
        <w:drawing>
          <wp:inline distT="0" distB="0" distL="114300" distR="114300">
            <wp:extent cx="5278755" cy="3184525"/>
            <wp:effectExtent l="0" t="0" r="9525" b="635"/>
            <wp:docPr id="116"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88"/>
                    <pic:cNvPicPr>
                      <a:picLocks noChangeAspect="1"/>
                    </pic:cNvPicPr>
                  </pic:nvPicPr>
                  <pic:blipFill>
                    <a:blip r:embed="rId91"/>
                    <a:stretch>
                      <a:fillRect/>
                    </a:stretch>
                  </pic:blipFill>
                  <pic:spPr>
                    <a:xfrm>
                      <a:off x="0" y="0"/>
                      <a:ext cx="5278755" cy="3184525"/>
                    </a:xfrm>
                    <a:prstGeom prst="rect">
                      <a:avLst/>
                    </a:prstGeom>
                    <a:noFill/>
                    <a:ln>
                      <a:noFill/>
                    </a:ln>
                  </pic:spPr>
                </pic:pic>
              </a:graphicData>
            </a:graphic>
          </wp:inline>
        </w:drawing>
      </w:r>
    </w:p>
    <w:p w14:paraId="0D7AE909">
      <w:r>
        <w:rPr>
          <w:rFonts w:hint="eastAsia"/>
        </w:rPr>
        <w:t>（9）企业根据实际情况选择“</w:t>
      </w:r>
      <w:r>
        <w:rPr>
          <w:color w:val="343434"/>
        </w:rPr>
        <w:t>外商投资的投资性公司</w:t>
      </w:r>
      <w:r>
        <w:rPr>
          <w:rFonts w:hint="eastAsia"/>
        </w:rPr>
        <w:t>”，选择“</w:t>
      </w:r>
      <w:r>
        <w:rPr>
          <w:color w:val="343434"/>
        </w:rPr>
        <w:t>外商投资的投资性公司</w:t>
      </w:r>
      <w:r>
        <w:rPr>
          <w:rFonts w:hint="eastAsia"/>
        </w:rPr>
        <w:t>”，则需要填写“</w:t>
      </w:r>
      <w:r>
        <w:rPr>
          <w:color w:val="343434"/>
          <w:szCs w:val="21"/>
        </w:rPr>
        <w:t>子公司相关信息</w:t>
      </w:r>
      <w:r>
        <w:rPr>
          <w:rFonts w:hint="eastAsia"/>
        </w:rPr>
        <w:t>”，选择“</w:t>
      </w:r>
      <w:r>
        <w:rPr>
          <w:color w:val="343434"/>
        </w:rPr>
        <w:t>外商投资的创业投资企业</w:t>
      </w:r>
      <w:r>
        <w:rPr>
          <w:rFonts w:hint="eastAsia"/>
        </w:rPr>
        <w:t>”，“</w:t>
      </w:r>
      <w:r>
        <w:rPr>
          <w:color w:val="343434"/>
        </w:rPr>
        <w:t>外商投资的以投资为主要业务合伙企业</w:t>
      </w:r>
      <w:r>
        <w:rPr>
          <w:rFonts w:hint="eastAsia"/>
        </w:rPr>
        <w:t>”，“</w:t>
      </w:r>
      <w:r>
        <w:rPr>
          <w:color w:val="343434"/>
        </w:rPr>
        <w:t>不涉及以上类型</w:t>
      </w:r>
      <w:r>
        <w:rPr>
          <w:rFonts w:hint="eastAsia"/>
        </w:rPr>
        <w:t>”的类型，则不填。</w:t>
      </w:r>
    </w:p>
    <w:p w14:paraId="1A0020EE">
      <w:r>
        <w:drawing>
          <wp:inline distT="0" distB="0" distL="114300" distR="114300">
            <wp:extent cx="5278755" cy="3717925"/>
            <wp:effectExtent l="0" t="0" r="9525" b="635"/>
            <wp:docPr id="100"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89"/>
                    <pic:cNvPicPr>
                      <a:picLocks noChangeAspect="1"/>
                    </pic:cNvPicPr>
                  </pic:nvPicPr>
                  <pic:blipFill>
                    <a:blip r:embed="rId92"/>
                    <a:stretch>
                      <a:fillRect/>
                    </a:stretch>
                  </pic:blipFill>
                  <pic:spPr>
                    <a:xfrm>
                      <a:off x="0" y="0"/>
                      <a:ext cx="5278755" cy="3717925"/>
                    </a:xfrm>
                    <a:prstGeom prst="rect">
                      <a:avLst/>
                    </a:prstGeom>
                    <a:noFill/>
                    <a:ln>
                      <a:noFill/>
                    </a:ln>
                  </pic:spPr>
                </pic:pic>
              </a:graphicData>
            </a:graphic>
          </wp:inline>
        </w:drawing>
      </w:r>
    </w:p>
    <w:p w14:paraId="0580C6E1">
      <w:r>
        <w:drawing>
          <wp:inline distT="0" distB="0" distL="114300" distR="114300">
            <wp:extent cx="5276850" cy="3240405"/>
            <wp:effectExtent l="0" t="0" r="11430" b="5715"/>
            <wp:docPr id="96"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0"/>
                    <pic:cNvPicPr>
                      <a:picLocks noChangeAspect="1"/>
                    </pic:cNvPicPr>
                  </pic:nvPicPr>
                  <pic:blipFill>
                    <a:blip r:embed="rId93"/>
                    <a:stretch>
                      <a:fillRect/>
                    </a:stretch>
                  </pic:blipFill>
                  <pic:spPr>
                    <a:xfrm>
                      <a:off x="0" y="0"/>
                      <a:ext cx="5276850" cy="3240405"/>
                    </a:xfrm>
                    <a:prstGeom prst="rect">
                      <a:avLst/>
                    </a:prstGeom>
                    <a:noFill/>
                    <a:ln>
                      <a:noFill/>
                    </a:ln>
                  </pic:spPr>
                </pic:pic>
              </a:graphicData>
            </a:graphic>
          </wp:inline>
        </w:drawing>
      </w:r>
    </w:p>
    <w:p w14:paraId="3BBDE39D">
      <w:pPr>
        <w:rPr>
          <w:rFonts w:hint="eastAsia"/>
        </w:rPr>
      </w:pPr>
      <w:r>
        <w:t>企业根据实际情况填写信息</w:t>
      </w:r>
      <w:r>
        <w:rPr>
          <w:rFonts w:hint="eastAsia"/>
        </w:rPr>
        <w:t>，</w:t>
      </w:r>
      <w:r>
        <w:t>点击保存</w:t>
      </w:r>
      <w:r>
        <w:rPr>
          <w:rFonts w:hint="eastAsia"/>
        </w:rPr>
        <w:t>，信息保存成功，</w:t>
      </w:r>
      <w:r>
        <w:t>如下图所示</w:t>
      </w:r>
      <w:r>
        <w:rPr>
          <w:rFonts w:hint="eastAsia"/>
        </w:rPr>
        <w:t>：</w:t>
      </w:r>
    </w:p>
    <w:p w14:paraId="57CADBBE"/>
    <w:p w14:paraId="7BEAC003">
      <w:r>
        <w:drawing>
          <wp:inline distT="0" distB="0" distL="114300" distR="114300">
            <wp:extent cx="5275580" cy="3672205"/>
            <wp:effectExtent l="0" t="0" r="12700" b="635"/>
            <wp:docPr id="98"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1"/>
                    <pic:cNvPicPr>
                      <a:picLocks noChangeAspect="1"/>
                    </pic:cNvPicPr>
                  </pic:nvPicPr>
                  <pic:blipFill>
                    <a:blip r:embed="rId94"/>
                    <a:stretch>
                      <a:fillRect/>
                    </a:stretch>
                  </pic:blipFill>
                  <pic:spPr>
                    <a:xfrm>
                      <a:off x="0" y="0"/>
                      <a:ext cx="5275580" cy="3672205"/>
                    </a:xfrm>
                    <a:prstGeom prst="rect">
                      <a:avLst/>
                    </a:prstGeom>
                    <a:noFill/>
                    <a:ln>
                      <a:noFill/>
                    </a:ln>
                  </pic:spPr>
                </pic:pic>
              </a:graphicData>
            </a:graphic>
          </wp:inline>
        </w:drawing>
      </w:r>
    </w:p>
    <w:p w14:paraId="26599432">
      <w:pPr>
        <w:rPr>
          <w:sz w:val="28"/>
          <w:szCs w:val="28"/>
        </w:rPr>
      </w:pPr>
      <w:r>
        <w:rPr>
          <w:rFonts w:hint="eastAsia"/>
          <w:b/>
          <w:color w:val="FF0000"/>
          <w:sz w:val="28"/>
          <w:szCs w:val="28"/>
        </w:rPr>
        <w:t>第五步：</w:t>
      </w:r>
      <w:r>
        <w:rPr>
          <w:rFonts w:hint="eastAsia"/>
          <w:sz w:val="28"/>
          <w:szCs w:val="28"/>
        </w:rPr>
        <w:t>进入填报页面，企业根据实际情况填写投资者信息。</w:t>
      </w:r>
    </w:p>
    <w:p w14:paraId="181D402E">
      <w:pPr>
        <w:rPr>
          <w:sz w:val="28"/>
          <w:szCs w:val="28"/>
        </w:rPr>
      </w:pPr>
      <w:r>
        <w:rPr>
          <w:sz w:val="28"/>
          <w:szCs w:val="28"/>
        </w:rPr>
        <w:t xml:space="preserve"> </w:t>
      </w:r>
      <w:r>
        <w:drawing>
          <wp:inline distT="0" distB="0" distL="114300" distR="114300">
            <wp:extent cx="5270500" cy="3588385"/>
            <wp:effectExtent l="0" t="0" r="2540" b="8255"/>
            <wp:docPr id="101"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92"/>
                    <pic:cNvPicPr>
                      <a:picLocks noChangeAspect="1"/>
                    </pic:cNvPicPr>
                  </pic:nvPicPr>
                  <pic:blipFill>
                    <a:blip r:embed="rId95"/>
                    <a:stretch>
                      <a:fillRect/>
                    </a:stretch>
                  </pic:blipFill>
                  <pic:spPr>
                    <a:xfrm>
                      <a:off x="0" y="0"/>
                      <a:ext cx="5270500" cy="3588385"/>
                    </a:xfrm>
                    <a:prstGeom prst="rect">
                      <a:avLst/>
                    </a:prstGeom>
                    <a:noFill/>
                    <a:ln>
                      <a:noFill/>
                    </a:ln>
                  </pic:spPr>
                </pic:pic>
              </a:graphicData>
            </a:graphic>
          </wp:inline>
        </w:drawing>
      </w:r>
    </w:p>
    <w:p w14:paraId="046F1368">
      <w:pPr>
        <w:numPr>
          <w:ilvl w:val="0"/>
          <w:numId w:val="5"/>
        </w:numPr>
      </w:pPr>
      <w:r>
        <w:rPr>
          <w:rFonts w:hint="eastAsia"/>
        </w:rPr>
        <w:t>点击添加按钮，企业可填写投资者信息</w:t>
      </w:r>
    </w:p>
    <w:p w14:paraId="63CABFF4">
      <w:pPr>
        <w:ind w:left="720"/>
      </w:pPr>
      <w:r>
        <w:rPr>
          <w:rFonts w:hint="eastAsia"/>
        </w:rPr>
        <w:t>注意：公司类型的企业需要与股东及出资信息保持一致，不能添加和删除。</w:t>
      </w:r>
    </w:p>
    <w:p w14:paraId="5E149C6F">
      <w:pPr>
        <w:ind w:left="720"/>
        <w:rPr>
          <w:rFonts w:hint="eastAsia"/>
        </w:rPr>
      </w:pPr>
      <w:r>
        <w:t>不同的企业类型</w:t>
      </w:r>
      <w:r>
        <w:rPr>
          <w:rFonts w:hint="eastAsia"/>
        </w:rPr>
        <w:t>，</w:t>
      </w:r>
      <w:r>
        <w:t>投资者基本信息略有不同</w:t>
      </w:r>
      <w:r>
        <w:rPr>
          <w:rFonts w:hint="eastAsia"/>
        </w:rPr>
        <w:t>，</w:t>
      </w:r>
      <w:r>
        <w:t>以下以最全面的公司类型为例进行</w:t>
      </w:r>
      <w:r>
        <w:rPr>
          <w:rFonts w:hint="eastAsia"/>
        </w:rPr>
        <w:t>说明。</w:t>
      </w:r>
    </w:p>
    <w:p w14:paraId="3CB3618D">
      <w:pPr>
        <w:ind w:left="720"/>
      </w:pPr>
      <w:r>
        <w:drawing>
          <wp:inline distT="0" distB="0" distL="114300" distR="114300">
            <wp:extent cx="5276850" cy="3298190"/>
            <wp:effectExtent l="0" t="0" r="11430" b="8890"/>
            <wp:docPr id="102"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93"/>
                    <pic:cNvPicPr>
                      <a:picLocks noChangeAspect="1"/>
                    </pic:cNvPicPr>
                  </pic:nvPicPr>
                  <pic:blipFill>
                    <a:blip r:embed="rId96"/>
                    <a:stretch>
                      <a:fillRect/>
                    </a:stretch>
                  </pic:blipFill>
                  <pic:spPr>
                    <a:xfrm>
                      <a:off x="0" y="0"/>
                      <a:ext cx="5276850" cy="3298190"/>
                    </a:xfrm>
                    <a:prstGeom prst="rect">
                      <a:avLst/>
                    </a:prstGeom>
                    <a:noFill/>
                    <a:ln>
                      <a:noFill/>
                    </a:ln>
                  </pic:spPr>
                </pic:pic>
              </a:graphicData>
            </a:graphic>
          </wp:inline>
        </w:drawing>
      </w:r>
    </w:p>
    <w:p w14:paraId="6C5BE383">
      <w:r>
        <w:rPr>
          <w:rFonts w:hint="eastAsia"/>
        </w:rPr>
        <w:t>（2）企业根据实际情况选择“</w:t>
      </w:r>
      <w:r>
        <w:t>是否有世界500强企业参与投资</w:t>
      </w:r>
      <w:r>
        <w:rPr>
          <w:rFonts w:hint="eastAsia"/>
        </w:rPr>
        <w:t>”，选择“是”，则需要填写“</w:t>
      </w:r>
      <w:r>
        <w:rPr>
          <w:rStyle w:val="15"/>
          <w:szCs w:val="21"/>
        </w:rPr>
        <w:t>500强企业名称</w:t>
      </w:r>
      <w:r>
        <w:rPr>
          <w:rFonts w:hint="eastAsia"/>
        </w:rPr>
        <w:t>”，选择“否”，则不填。</w:t>
      </w:r>
    </w:p>
    <w:p w14:paraId="05C88D46"/>
    <w:p w14:paraId="618834D2">
      <w:pPr>
        <w:ind w:left="720"/>
      </w:pPr>
      <w:r>
        <w:drawing>
          <wp:inline distT="0" distB="0" distL="114300" distR="114300">
            <wp:extent cx="5273040" cy="3441065"/>
            <wp:effectExtent l="0" t="0" r="0" b="3175"/>
            <wp:docPr id="103"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94"/>
                    <pic:cNvPicPr>
                      <a:picLocks noChangeAspect="1"/>
                    </pic:cNvPicPr>
                  </pic:nvPicPr>
                  <pic:blipFill>
                    <a:blip r:embed="rId97"/>
                    <a:stretch>
                      <a:fillRect/>
                    </a:stretch>
                  </pic:blipFill>
                  <pic:spPr>
                    <a:xfrm>
                      <a:off x="0" y="0"/>
                      <a:ext cx="5273040" cy="3441065"/>
                    </a:xfrm>
                    <a:prstGeom prst="rect">
                      <a:avLst/>
                    </a:prstGeom>
                    <a:noFill/>
                    <a:ln>
                      <a:noFill/>
                    </a:ln>
                  </pic:spPr>
                </pic:pic>
              </a:graphicData>
            </a:graphic>
          </wp:inline>
        </w:drawing>
      </w:r>
    </w:p>
    <w:p w14:paraId="3DB1F315">
      <w:r>
        <w:rPr>
          <w:rFonts w:hint="eastAsia"/>
        </w:rPr>
        <w:t>（3）企业根据实际情况选择“</w:t>
      </w:r>
      <w:r>
        <w:t>投资者性质</w:t>
      </w:r>
      <w:r>
        <w:rPr>
          <w:rFonts w:hint="eastAsia"/>
        </w:rPr>
        <w:t>”，当投资者性质为境外投资者时，则企业应根据实际情况选择投资者类型，</w:t>
      </w:r>
      <w:r>
        <w:t>境外投资者是否为内地与香港、澳门《CEPA服务贸易协议》规定的香港/澳门服务提供者</w:t>
      </w:r>
      <w:r>
        <w:rPr>
          <w:rFonts w:hint="eastAsia"/>
        </w:rPr>
        <w:t>，</w:t>
      </w:r>
      <w:r>
        <w:t>境外投资者是否为内地与香港、澳门《CEPA投资协议》规定的香港/澳门投资者</w:t>
      </w:r>
      <w:r>
        <w:rPr>
          <w:rFonts w:hint="eastAsia"/>
        </w:rPr>
        <w:t>，</w:t>
      </w:r>
      <w:r>
        <w:t>境外投资者是否为定居在国外的中国公民等信息</w:t>
      </w:r>
      <w:r>
        <w:rPr>
          <w:rFonts w:hint="eastAsia"/>
        </w:rPr>
        <w:t>。</w:t>
      </w:r>
    </w:p>
    <w:p w14:paraId="46069BE0">
      <w:pPr>
        <w:ind w:left="720"/>
      </w:pPr>
      <w:r>
        <w:t xml:space="preserve"> </w:t>
      </w:r>
      <w:r>
        <w:drawing>
          <wp:inline distT="0" distB="0" distL="114300" distR="114300">
            <wp:extent cx="5278755" cy="3504565"/>
            <wp:effectExtent l="0" t="0" r="9525" b="635"/>
            <wp:docPr id="131"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95"/>
                    <pic:cNvPicPr>
                      <a:picLocks noChangeAspect="1"/>
                    </pic:cNvPicPr>
                  </pic:nvPicPr>
                  <pic:blipFill>
                    <a:blip r:embed="rId98"/>
                    <a:stretch>
                      <a:fillRect/>
                    </a:stretch>
                  </pic:blipFill>
                  <pic:spPr>
                    <a:xfrm>
                      <a:off x="0" y="0"/>
                      <a:ext cx="5278755" cy="3504565"/>
                    </a:xfrm>
                    <a:prstGeom prst="rect">
                      <a:avLst/>
                    </a:prstGeom>
                    <a:noFill/>
                    <a:ln>
                      <a:noFill/>
                    </a:ln>
                  </pic:spPr>
                </pic:pic>
              </a:graphicData>
            </a:graphic>
          </wp:inline>
        </w:drawing>
      </w:r>
    </w:p>
    <w:p w14:paraId="6DC19C8D">
      <w:r>
        <w:rPr>
          <w:rFonts w:hint="eastAsia"/>
        </w:rPr>
        <w:t>（4）企业根据实际情况选择“</w:t>
      </w:r>
      <w:r>
        <w:t>投资者性质</w:t>
      </w:r>
      <w:r>
        <w:rPr>
          <w:rFonts w:hint="eastAsia"/>
        </w:rPr>
        <w:t>”，当投资者性质为</w:t>
      </w:r>
      <w:r>
        <w:t>境内投资者</w:t>
      </w:r>
      <w:r>
        <w:rPr>
          <w:rFonts w:hint="eastAsia"/>
        </w:rPr>
        <w:t>时，则企业应根据实际情况选择投资者类型。</w:t>
      </w:r>
    </w:p>
    <w:p w14:paraId="7514CA46">
      <w:pPr>
        <w:rPr>
          <w:rFonts w:hint="eastAsia"/>
        </w:rPr>
      </w:pPr>
      <w:r>
        <w:drawing>
          <wp:inline distT="0" distB="0" distL="114300" distR="114300">
            <wp:extent cx="5270500" cy="3474085"/>
            <wp:effectExtent l="0" t="0" r="2540" b="635"/>
            <wp:docPr id="128"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96"/>
                    <pic:cNvPicPr>
                      <a:picLocks noChangeAspect="1"/>
                    </pic:cNvPicPr>
                  </pic:nvPicPr>
                  <pic:blipFill>
                    <a:blip r:embed="rId99"/>
                    <a:stretch>
                      <a:fillRect/>
                    </a:stretch>
                  </pic:blipFill>
                  <pic:spPr>
                    <a:xfrm>
                      <a:off x="0" y="0"/>
                      <a:ext cx="5270500" cy="3474085"/>
                    </a:xfrm>
                    <a:prstGeom prst="rect">
                      <a:avLst/>
                    </a:prstGeom>
                    <a:noFill/>
                    <a:ln>
                      <a:noFill/>
                    </a:ln>
                  </pic:spPr>
                </pic:pic>
              </a:graphicData>
            </a:graphic>
          </wp:inline>
        </w:drawing>
      </w:r>
    </w:p>
    <w:p w14:paraId="61D2151F">
      <w:pPr>
        <w:rPr>
          <w:rFonts w:hint="eastAsia"/>
        </w:rPr>
      </w:pPr>
      <w:r>
        <w:t>(5)企业根据实际情况填写信息</w:t>
      </w:r>
      <w:r>
        <w:rPr>
          <w:rFonts w:hint="eastAsia"/>
        </w:rPr>
        <w:t>，</w:t>
      </w:r>
      <w:r>
        <w:t>点击保存</w:t>
      </w:r>
      <w:r>
        <w:rPr>
          <w:rFonts w:hint="eastAsia"/>
        </w:rPr>
        <w:t>，信息保存成功，</w:t>
      </w:r>
      <w:r>
        <w:t>如下图所示</w:t>
      </w:r>
      <w:r>
        <w:rPr>
          <w:rFonts w:hint="eastAsia"/>
        </w:rPr>
        <w:t>：</w:t>
      </w:r>
    </w:p>
    <w:p w14:paraId="0C4AC400">
      <w:r>
        <w:drawing>
          <wp:inline distT="0" distB="0" distL="114300" distR="114300">
            <wp:extent cx="5271135" cy="3571875"/>
            <wp:effectExtent l="0" t="0" r="1905" b="9525"/>
            <wp:docPr id="129"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97"/>
                    <pic:cNvPicPr>
                      <a:picLocks noChangeAspect="1"/>
                    </pic:cNvPicPr>
                  </pic:nvPicPr>
                  <pic:blipFill>
                    <a:blip r:embed="rId100"/>
                    <a:stretch>
                      <a:fillRect/>
                    </a:stretch>
                  </pic:blipFill>
                  <pic:spPr>
                    <a:xfrm>
                      <a:off x="0" y="0"/>
                      <a:ext cx="5271135" cy="3571875"/>
                    </a:xfrm>
                    <a:prstGeom prst="rect">
                      <a:avLst/>
                    </a:prstGeom>
                    <a:noFill/>
                    <a:ln>
                      <a:noFill/>
                    </a:ln>
                  </pic:spPr>
                </pic:pic>
              </a:graphicData>
            </a:graphic>
          </wp:inline>
        </w:drawing>
      </w:r>
    </w:p>
    <w:p w14:paraId="4362E4D1">
      <w:pPr>
        <w:rPr>
          <w:sz w:val="28"/>
          <w:szCs w:val="28"/>
        </w:rPr>
      </w:pPr>
      <w:r>
        <w:rPr>
          <w:rFonts w:hint="eastAsia"/>
          <w:b/>
          <w:color w:val="FF0000"/>
          <w:sz w:val="28"/>
          <w:szCs w:val="28"/>
        </w:rPr>
        <w:t>第六步：</w:t>
      </w:r>
      <w:r>
        <w:rPr>
          <w:rFonts w:hint="eastAsia"/>
          <w:sz w:val="28"/>
          <w:szCs w:val="28"/>
        </w:rPr>
        <w:t>进入填报页面，企业根据实际情况填写外商投资经营情况。</w:t>
      </w:r>
    </w:p>
    <w:p w14:paraId="6EB4783B">
      <w:r>
        <w:drawing>
          <wp:inline distT="0" distB="0" distL="114300" distR="114300">
            <wp:extent cx="5276215" cy="3248025"/>
            <wp:effectExtent l="0" t="0" r="12065" b="13335"/>
            <wp:docPr id="130"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98"/>
                    <pic:cNvPicPr>
                      <a:picLocks noChangeAspect="1"/>
                    </pic:cNvPicPr>
                  </pic:nvPicPr>
                  <pic:blipFill>
                    <a:blip r:embed="rId101"/>
                    <a:stretch>
                      <a:fillRect/>
                    </a:stretch>
                  </pic:blipFill>
                  <pic:spPr>
                    <a:xfrm>
                      <a:off x="0" y="0"/>
                      <a:ext cx="5276215" cy="3248025"/>
                    </a:xfrm>
                    <a:prstGeom prst="rect">
                      <a:avLst/>
                    </a:prstGeom>
                    <a:noFill/>
                    <a:ln>
                      <a:noFill/>
                    </a:ln>
                  </pic:spPr>
                </pic:pic>
              </a:graphicData>
            </a:graphic>
          </wp:inline>
        </w:drawing>
      </w:r>
    </w:p>
    <w:p w14:paraId="5C4F9227">
      <w:pPr>
        <w:rPr>
          <w:sz w:val="28"/>
          <w:szCs w:val="28"/>
        </w:rPr>
      </w:pPr>
      <w:r>
        <w:rPr>
          <w:rFonts w:hint="eastAsia"/>
          <w:b/>
          <w:color w:val="FF0000"/>
          <w:sz w:val="28"/>
          <w:szCs w:val="28"/>
        </w:rPr>
        <w:t>第七步：</w:t>
      </w:r>
      <w:r>
        <w:rPr>
          <w:rFonts w:hint="eastAsia"/>
          <w:sz w:val="28"/>
          <w:szCs w:val="28"/>
        </w:rPr>
        <w:t>进入填报页面，企业根据实际情况填写债权，债务情况。</w:t>
      </w:r>
    </w:p>
    <w:p w14:paraId="7C36B820">
      <w:r>
        <w:drawing>
          <wp:inline distT="0" distB="0" distL="114300" distR="114300">
            <wp:extent cx="5269865" cy="3041015"/>
            <wp:effectExtent l="0" t="0" r="3175" b="6985"/>
            <wp:docPr id="132"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99"/>
                    <pic:cNvPicPr>
                      <a:picLocks noChangeAspect="1"/>
                    </pic:cNvPicPr>
                  </pic:nvPicPr>
                  <pic:blipFill>
                    <a:blip r:embed="rId102"/>
                    <a:stretch>
                      <a:fillRect/>
                    </a:stretch>
                  </pic:blipFill>
                  <pic:spPr>
                    <a:xfrm>
                      <a:off x="0" y="0"/>
                      <a:ext cx="5269865" cy="3041015"/>
                    </a:xfrm>
                    <a:prstGeom prst="rect">
                      <a:avLst/>
                    </a:prstGeom>
                    <a:noFill/>
                    <a:ln>
                      <a:noFill/>
                    </a:ln>
                  </pic:spPr>
                </pic:pic>
              </a:graphicData>
            </a:graphic>
          </wp:inline>
        </w:drawing>
      </w:r>
    </w:p>
    <w:p w14:paraId="5897501C">
      <w:pPr>
        <w:rPr>
          <w:sz w:val="28"/>
          <w:szCs w:val="28"/>
        </w:rPr>
      </w:pPr>
      <w:r>
        <w:rPr>
          <w:rFonts w:hint="eastAsia"/>
          <w:b/>
          <w:color w:val="FF0000"/>
          <w:sz w:val="28"/>
          <w:szCs w:val="28"/>
        </w:rPr>
        <w:t>第八步：</w:t>
      </w:r>
      <w:r>
        <w:rPr>
          <w:rFonts w:hint="eastAsia"/>
          <w:sz w:val="28"/>
          <w:szCs w:val="28"/>
        </w:rPr>
        <w:t>进入填报页面。企业根据实际情况选择“是否享受国家规定的进口设备减免税”，如选择“是”，则必须选择“项目性质及适用产业政策条目”。选择“否”，则不填写。</w:t>
      </w:r>
    </w:p>
    <w:p w14:paraId="20E8BFC0">
      <w:pPr>
        <w:rPr>
          <w:rFonts w:hint="eastAsia"/>
          <w:sz w:val="28"/>
          <w:szCs w:val="28"/>
        </w:rPr>
      </w:pPr>
      <w:r>
        <w:drawing>
          <wp:inline distT="0" distB="0" distL="114300" distR="114300">
            <wp:extent cx="5273675" cy="3552825"/>
            <wp:effectExtent l="0" t="0" r="14605" b="13335"/>
            <wp:docPr id="127"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00"/>
                    <pic:cNvPicPr>
                      <a:picLocks noChangeAspect="1"/>
                    </pic:cNvPicPr>
                  </pic:nvPicPr>
                  <pic:blipFill>
                    <a:blip r:embed="rId103"/>
                    <a:stretch>
                      <a:fillRect/>
                    </a:stretch>
                  </pic:blipFill>
                  <pic:spPr>
                    <a:xfrm>
                      <a:off x="0" y="0"/>
                      <a:ext cx="5273675" cy="3552825"/>
                    </a:xfrm>
                    <a:prstGeom prst="rect">
                      <a:avLst/>
                    </a:prstGeom>
                    <a:noFill/>
                    <a:ln>
                      <a:noFill/>
                    </a:ln>
                  </pic:spPr>
                </pic:pic>
              </a:graphicData>
            </a:graphic>
          </wp:inline>
        </w:drawing>
      </w:r>
    </w:p>
    <w:p w14:paraId="3D2AADCE">
      <w:r>
        <w:rPr>
          <w:rFonts w:hint="eastAsia"/>
        </w:rPr>
        <w:t>（1）企业根据实际情况选择“国家鼓励外商投资的产业”，选择“是”，则勾选产业信息，选择“否”，则不填。</w:t>
      </w:r>
    </w:p>
    <w:p w14:paraId="4B1E7FFE">
      <w:r>
        <w:drawing>
          <wp:inline distT="0" distB="0" distL="114300" distR="114300">
            <wp:extent cx="5276215" cy="3211830"/>
            <wp:effectExtent l="0" t="0" r="12065" b="3810"/>
            <wp:docPr id="87"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01"/>
                    <pic:cNvPicPr>
                      <a:picLocks noChangeAspect="1"/>
                    </pic:cNvPicPr>
                  </pic:nvPicPr>
                  <pic:blipFill>
                    <a:blip r:embed="rId104"/>
                    <a:stretch>
                      <a:fillRect/>
                    </a:stretch>
                  </pic:blipFill>
                  <pic:spPr>
                    <a:xfrm>
                      <a:off x="0" y="0"/>
                      <a:ext cx="5276215" cy="3211830"/>
                    </a:xfrm>
                    <a:prstGeom prst="rect">
                      <a:avLst/>
                    </a:prstGeom>
                    <a:noFill/>
                    <a:ln>
                      <a:noFill/>
                    </a:ln>
                  </pic:spPr>
                </pic:pic>
              </a:graphicData>
            </a:graphic>
          </wp:inline>
        </w:drawing>
      </w:r>
    </w:p>
    <w:p w14:paraId="3A0DD5B9">
      <w:r>
        <w:rPr>
          <w:rFonts w:hint="eastAsia"/>
        </w:rPr>
        <w:t>（2）企业根据实际情况选择“</w:t>
      </w:r>
      <w:r>
        <w:t>中西部地区外商投资优势产业</w:t>
      </w:r>
      <w:r>
        <w:rPr>
          <w:rFonts w:hint="eastAsia"/>
        </w:rPr>
        <w:t>”，选择“是”，则勾选产业信息，选择“否”，则不填。</w:t>
      </w:r>
    </w:p>
    <w:p w14:paraId="1BBDCB8C">
      <w:r>
        <w:drawing>
          <wp:inline distT="0" distB="0" distL="114300" distR="114300">
            <wp:extent cx="5273040" cy="3415665"/>
            <wp:effectExtent l="0" t="0" r="0" b="13335"/>
            <wp:docPr id="65"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02"/>
                    <pic:cNvPicPr>
                      <a:picLocks noChangeAspect="1"/>
                    </pic:cNvPicPr>
                  </pic:nvPicPr>
                  <pic:blipFill>
                    <a:blip r:embed="rId105"/>
                    <a:stretch>
                      <a:fillRect/>
                    </a:stretch>
                  </pic:blipFill>
                  <pic:spPr>
                    <a:xfrm>
                      <a:off x="0" y="0"/>
                      <a:ext cx="5273040" cy="3415665"/>
                    </a:xfrm>
                    <a:prstGeom prst="rect">
                      <a:avLst/>
                    </a:prstGeom>
                    <a:noFill/>
                    <a:ln>
                      <a:noFill/>
                    </a:ln>
                  </pic:spPr>
                </pic:pic>
              </a:graphicData>
            </a:graphic>
          </wp:inline>
        </w:drawing>
      </w:r>
    </w:p>
    <w:p w14:paraId="10751DF1">
      <w:r>
        <w:rPr>
          <w:rFonts w:hint="eastAsia"/>
        </w:rPr>
        <w:t>（3）企业根据实际情况选择“其他(研发中心)”。</w:t>
      </w:r>
    </w:p>
    <w:p w14:paraId="16C5C430">
      <w:r>
        <w:drawing>
          <wp:inline distT="0" distB="0" distL="114300" distR="114300">
            <wp:extent cx="5273040" cy="3696335"/>
            <wp:effectExtent l="0" t="0" r="0" b="6985"/>
            <wp:docPr id="88"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03"/>
                    <pic:cNvPicPr>
                      <a:picLocks noChangeAspect="1"/>
                    </pic:cNvPicPr>
                  </pic:nvPicPr>
                  <pic:blipFill>
                    <a:blip r:embed="rId106"/>
                    <a:stretch>
                      <a:fillRect/>
                    </a:stretch>
                  </pic:blipFill>
                  <pic:spPr>
                    <a:xfrm>
                      <a:off x="0" y="0"/>
                      <a:ext cx="5273040" cy="3696335"/>
                    </a:xfrm>
                    <a:prstGeom prst="rect">
                      <a:avLst/>
                    </a:prstGeom>
                    <a:noFill/>
                    <a:ln>
                      <a:noFill/>
                    </a:ln>
                  </pic:spPr>
                </pic:pic>
              </a:graphicData>
            </a:graphic>
          </wp:inline>
        </w:drawing>
      </w:r>
    </w:p>
    <w:p w14:paraId="4456B4CF">
      <w:pPr>
        <w:rPr>
          <w:sz w:val="28"/>
          <w:szCs w:val="28"/>
        </w:rPr>
      </w:pPr>
      <w:r>
        <w:rPr>
          <w:rFonts w:hint="eastAsia"/>
          <w:b/>
          <w:color w:val="FF0000"/>
          <w:sz w:val="28"/>
          <w:szCs w:val="28"/>
        </w:rPr>
        <w:t>第九步：</w:t>
      </w:r>
      <w:r>
        <w:rPr>
          <w:rFonts w:hint="eastAsia"/>
          <w:sz w:val="28"/>
          <w:szCs w:val="28"/>
        </w:rPr>
        <w:t>进入填报页面，企业根据实际情况填写资产负债情况。</w:t>
      </w:r>
    </w:p>
    <w:p w14:paraId="6E9E6BDE">
      <w:r>
        <w:drawing>
          <wp:inline distT="0" distB="0" distL="114300" distR="114300">
            <wp:extent cx="5273675" cy="3903345"/>
            <wp:effectExtent l="0" t="0" r="14605" b="13335"/>
            <wp:docPr id="78"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04"/>
                    <pic:cNvPicPr>
                      <a:picLocks noChangeAspect="1"/>
                    </pic:cNvPicPr>
                  </pic:nvPicPr>
                  <pic:blipFill>
                    <a:blip r:embed="rId107"/>
                    <a:stretch>
                      <a:fillRect/>
                    </a:stretch>
                  </pic:blipFill>
                  <pic:spPr>
                    <a:xfrm>
                      <a:off x="0" y="0"/>
                      <a:ext cx="5273675" cy="3903345"/>
                    </a:xfrm>
                    <a:prstGeom prst="rect">
                      <a:avLst/>
                    </a:prstGeom>
                    <a:noFill/>
                    <a:ln>
                      <a:noFill/>
                    </a:ln>
                  </pic:spPr>
                </pic:pic>
              </a:graphicData>
            </a:graphic>
          </wp:inline>
        </w:drawing>
      </w:r>
    </w:p>
    <w:p w14:paraId="41CDAFC9">
      <w:r>
        <w:rPr>
          <w:rFonts w:hint="eastAsia"/>
          <w:b/>
          <w:color w:val="FF0000"/>
          <w:sz w:val="28"/>
          <w:szCs w:val="28"/>
        </w:rPr>
        <w:t>第十步：</w:t>
      </w:r>
      <w:r>
        <w:rPr>
          <w:rFonts w:hint="eastAsia" w:ascii="宋体" w:hAnsi="宋体"/>
          <w:sz w:val="28"/>
          <w:szCs w:val="28"/>
        </w:rPr>
        <w:t>预览打印与提交并公示。确认信息无误，可提交并公示年报信息。</w:t>
      </w:r>
    </w:p>
    <w:p w14:paraId="4B2386B1">
      <w:r>
        <w:drawing>
          <wp:inline distT="0" distB="0" distL="114300" distR="114300">
            <wp:extent cx="5273675" cy="3181985"/>
            <wp:effectExtent l="0" t="0" r="14605" b="3175"/>
            <wp:docPr id="66"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05"/>
                    <pic:cNvPicPr>
                      <a:picLocks noChangeAspect="1"/>
                    </pic:cNvPicPr>
                  </pic:nvPicPr>
                  <pic:blipFill>
                    <a:blip r:embed="rId108"/>
                    <a:stretch>
                      <a:fillRect/>
                    </a:stretch>
                  </pic:blipFill>
                  <pic:spPr>
                    <a:xfrm>
                      <a:off x="0" y="0"/>
                      <a:ext cx="5273675" cy="3181985"/>
                    </a:xfrm>
                    <a:prstGeom prst="rect">
                      <a:avLst/>
                    </a:prstGeom>
                    <a:noFill/>
                    <a:ln>
                      <a:noFill/>
                    </a:ln>
                  </pic:spPr>
                </pic:pic>
              </a:graphicData>
            </a:graphic>
          </wp:inline>
        </w:drawing>
      </w:r>
    </w:p>
    <w:p w14:paraId="7278C92D"/>
    <w:p w14:paraId="24823DAE">
      <w:r>
        <w:rPr>
          <w:rFonts w:hint="eastAsia"/>
          <w:b/>
          <w:color w:val="FF0000"/>
          <w:sz w:val="28"/>
          <w:szCs w:val="28"/>
        </w:rPr>
        <w:t>第十一步：</w:t>
      </w:r>
      <w:r>
        <w:rPr>
          <w:rFonts w:hint="eastAsia"/>
          <w:color w:val="000000"/>
          <w:sz w:val="28"/>
          <w:szCs w:val="28"/>
        </w:rPr>
        <w:t>年报公示填报并提交成功。</w:t>
      </w:r>
    </w:p>
    <w:p w14:paraId="4835BE8D">
      <w:r>
        <w:drawing>
          <wp:inline distT="0" distB="0" distL="114300" distR="114300">
            <wp:extent cx="5274945" cy="1885315"/>
            <wp:effectExtent l="0" t="0" r="13335" b="4445"/>
            <wp:docPr id="8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06"/>
                    <pic:cNvPicPr>
                      <a:picLocks noChangeAspect="1"/>
                    </pic:cNvPicPr>
                  </pic:nvPicPr>
                  <pic:blipFill>
                    <a:blip r:embed="rId75"/>
                    <a:stretch>
                      <a:fillRect/>
                    </a:stretch>
                  </pic:blipFill>
                  <pic:spPr>
                    <a:xfrm>
                      <a:off x="0" y="0"/>
                      <a:ext cx="5274945" cy="1885315"/>
                    </a:xfrm>
                    <a:prstGeom prst="rect">
                      <a:avLst/>
                    </a:prstGeom>
                    <a:noFill/>
                    <a:ln>
                      <a:noFill/>
                    </a:ln>
                  </pic:spPr>
                </pic:pic>
              </a:graphicData>
            </a:graphic>
          </wp:inline>
        </w:drawing>
      </w:r>
    </w:p>
    <w:p w14:paraId="345A46BA">
      <w:pPr>
        <w:rPr>
          <w:color w:val="000000"/>
          <w:sz w:val="28"/>
          <w:szCs w:val="28"/>
        </w:rPr>
      </w:pPr>
      <w:r>
        <w:rPr>
          <w:rFonts w:hint="eastAsia"/>
          <w:b/>
          <w:color w:val="FF0000"/>
          <w:sz w:val="28"/>
          <w:szCs w:val="28"/>
        </w:rPr>
        <w:t>第十二步</w:t>
      </w:r>
      <w:r>
        <w:rPr>
          <w:rFonts w:hint="eastAsia"/>
          <w:color w:val="FF0000"/>
          <w:sz w:val="28"/>
          <w:szCs w:val="28"/>
        </w:rPr>
        <w:t>：</w:t>
      </w:r>
      <w:r>
        <w:rPr>
          <w:color w:val="000000"/>
          <w:sz w:val="28"/>
          <w:szCs w:val="28"/>
        </w:rPr>
        <w:t>修改，查看或打印。</w:t>
      </w:r>
    </w:p>
    <w:p w14:paraId="22ED5E02">
      <w:pPr>
        <w:rPr>
          <w:color w:val="000000"/>
          <w:sz w:val="28"/>
          <w:szCs w:val="28"/>
        </w:rPr>
      </w:pPr>
      <w:r>
        <w:rPr>
          <w:color w:val="000000"/>
          <w:sz w:val="28"/>
          <w:szCs w:val="28"/>
        </w:rPr>
        <w:t>点击修改按钮，进入到年报修改界面，修改完毕后点击保存即可。</w:t>
      </w:r>
    </w:p>
    <w:p w14:paraId="4538C927">
      <w:pPr>
        <w:rPr>
          <w:color w:val="000000"/>
          <w:sz w:val="28"/>
          <w:szCs w:val="28"/>
        </w:rPr>
      </w:pPr>
      <w:r>
        <w:rPr>
          <w:color w:val="000000"/>
          <w:sz w:val="28"/>
          <w:szCs w:val="28"/>
        </w:rPr>
        <w:t>点击查看或打印按钮，往下拉到底即可进行打印。</w:t>
      </w:r>
    </w:p>
    <w:p w14:paraId="235E1FD0">
      <w:r>
        <w:drawing>
          <wp:inline distT="0" distB="0" distL="114300" distR="114300">
            <wp:extent cx="5277485" cy="3241675"/>
            <wp:effectExtent l="0" t="0" r="10795" b="4445"/>
            <wp:docPr id="80"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07"/>
                    <pic:cNvPicPr>
                      <a:picLocks noChangeAspect="1"/>
                    </pic:cNvPicPr>
                  </pic:nvPicPr>
                  <pic:blipFill>
                    <a:blip r:embed="rId109"/>
                    <a:stretch>
                      <a:fillRect/>
                    </a:stretch>
                  </pic:blipFill>
                  <pic:spPr>
                    <a:xfrm>
                      <a:off x="0" y="0"/>
                      <a:ext cx="5277485" cy="3241675"/>
                    </a:xfrm>
                    <a:prstGeom prst="rect">
                      <a:avLst/>
                    </a:prstGeom>
                    <a:noFill/>
                    <a:ln>
                      <a:noFill/>
                    </a:ln>
                  </pic:spPr>
                </pic:pic>
              </a:graphicData>
            </a:graphic>
          </wp:inline>
        </w:drawing>
      </w:r>
    </w:p>
    <w:p w14:paraId="2A6FAD5E"/>
    <w:p w14:paraId="0B3ED46B">
      <w:r>
        <w:drawing>
          <wp:inline distT="0" distB="0" distL="114300" distR="114300">
            <wp:extent cx="5275580" cy="4394200"/>
            <wp:effectExtent l="0" t="0" r="12700" b="10160"/>
            <wp:docPr id="84"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08"/>
                    <pic:cNvPicPr>
                      <a:picLocks noChangeAspect="1"/>
                    </pic:cNvPicPr>
                  </pic:nvPicPr>
                  <pic:blipFill>
                    <a:blip r:embed="rId110"/>
                    <a:stretch>
                      <a:fillRect/>
                    </a:stretch>
                  </pic:blipFill>
                  <pic:spPr>
                    <a:xfrm>
                      <a:off x="0" y="0"/>
                      <a:ext cx="5275580" cy="4394200"/>
                    </a:xfrm>
                    <a:prstGeom prst="rect">
                      <a:avLst/>
                    </a:prstGeom>
                    <a:noFill/>
                    <a:ln>
                      <a:noFill/>
                    </a:ln>
                  </pic:spPr>
                </pic:pic>
              </a:graphicData>
            </a:graphic>
          </wp:inline>
        </w:drawing>
      </w:r>
    </w:p>
    <w:p w14:paraId="7330F597"/>
    <w:p w14:paraId="51BB875C">
      <w:pPr>
        <w:pStyle w:val="5"/>
        <w:numPr>
          <w:ilvl w:val="0"/>
          <w:numId w:val="0"/>
        </w:numPr>
        <w:tabs>
          <w:tab w:val="left" w:pos="425"/>
          <w:tab w:val="left" w:pos="6804"/>
          <w:tab w:val="clear" w:pos="1146"/>
        </w:tabs>
        <w:ind w:left="425"/>
        <w:rPr>
          <w:rFonts w:hint="eastAsia"/>
        </w:rPr>
      </w:pPr>
      <w:bookmarkStart w:id="15" w:name="_Toc181290027"/>
      <w:bookmarkStart w:id="16" w:name="_Toc79162309"/>
      <w:r>
        <w:rPr>
          <w:rFonts w:hint="eastAsia"/>
          <w:lang w:val="en-US" w:eastAsia="zh-CN"/>
        </w:rPr>
        <w:t>5、</w:t>
      </w:r>
      <w:r>
        <w:rPr>
          <w:rFonts w:hint="eastAsia"/>
        </w:rPr>
        <w:t>外国（地区）企业常驻代表机构年度报告管理</w:t>
      </w:r>
      <w:bookmarkEnd w:id="15"/>
      <w:bookmarkEnd w:id="16"/>
    </w:p>
    <w:p w14:paraId="72D123E3">
      <w:pPr>
        <w:ind w:firstLine="420" w:firstLineChars="200"/>
        <w:rPr>
          <w:rFonts w:hint="eastAsia"/>
        </w:rPr>
      </w:pPr>
      <w:r>
        <w:rPr>
          <w:rFonts w:hint="eastAsia"/>
        </w:rPr>
        <w:t>企业应当在年度规定的期限内，通过企业信用信息公示系统，向市场监督管理机关报送年度报告，并向社会公示（新增的外国（地区）企业常驻代表机构年度报告管理事项不对社会公示）。</w:t>
      </w:r>
    </w:p>
    <w:p w14:paraId="52E8AD5B">
      <w:r>
        <w:rPr>
          <w:rFonts w:hint="eastAsia"/>
        </w:rPr>
        <w:t>属于外国（地区）企业常驻代表机构的企业，可以同时通过该模块在线录入外国（地区）企业常驻代表机构年报相关信息</w:t>
      </w:r>
    </w:p>
    <w:p w14:paraId="080CC768">
      <w:pPr>
        <w:ind w:firstLine="562" w:firstLineChars="200"/>
        <w:rPr>
          <w:b/>
          <w:color w:val="000000"/>
          <w:sz w:val="28"/>
          <w:szCs w:val="28"/>
        </w:rPr>
      </w:pPr>
      <w:r>
        <w:rPr>
          <w:rFonts w:hint="eastAsia"/>
          <w:b/>
          <w:color w:val="FF0000"/>
          <w:sz w:val="28"/>
          <w:szCs w:val="28"/>
        </w:rPr>
        <w:t>第一步：</w:t>
      </w:r>
      <w:r>
        <w:rPr>
          <w:rFonts w:hint="eastAsia"/>
          <w:b/>
          <w:color w:val="000000"/>
          <w:sz w:val="28"/>
          <w:szCs w:val="28"/>
        </w:rPr>
        <w:t>登录后，在填报年报公示信息前，请先阅读“填报须知”。</w:t>
      </w:r>
    </w:p>
    <w:p w14:paraId="4630C916">
      <w:pPr>
        <w:ind w:firstLine="420" w:firstLineChars="200"/>
        <w:rPr>
          <w:b/>
          <w:color w:val="FF0000"/>
          <w:sz w:val="28"/>
          <w:szCs w:val="28"/>
        </w:rPr>
      </w:pPr>
      <w:r>
        <w:drawing>
          <wp:inline distT="0" distB="0" distL="114300" distR="114300">
            <wp:extent cx="5271770" cy="983615"/>
            <wp:effectExtent l="0" t="0" r="1270" b="6985"/>
            <wp:docPr id="85"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09"/>
                    <pic:cNvPicPr>
                      <a:picLocks noChangeAspect="1"/>
                    </pic:cNvPicPr>
                  </pic:nvPicPr>
                  <pic:blipFill>
                    <a:blip r:embed="rId78"/>
                    <a:stretch>
                      <a:fillRect/>
                    </a:stretch>
                  </pic:blipFill>
                  <pic:spPr>
                    <a:xfrm>
                      <a:off x="0" y="0"/>
                      <a:ext cx="5271770" cy="983615"/>
                    </a:xfrm>
                    <a:prstGeom prst="rect">
                      <a:avLst/>
                    </a:prstGeom>
                    <a:noFill/>
                    <a:ln>
                      <a:noFill/>
                    </a:ln>
                  </pic:spPr>
                </pic:pic>
              </a:graphicData>
            </a:graphic>
          </wp:inline>
        </w:drawing>
      </w:r>
    </w:p>
    <w:p w14:paraId="1C62B8DB">
      <w:pPr>
        <w:ind w:firstLine="562" w:firstLineChars="200"/>
        <w:rPr>
          <w:b/>
          <w:color w:val="000000"/>
          <w:sz w:val="28"/>
          <w:szCs w:val="28"/>
        </w:rPr>
      </w:pPr>
      <w:r>
        <w:rPr>
          <w:rFonts w:hint="eastAsia"/>
          <w:b/>
          <w:color w:val="FF0000"/>
          <w:sz w:val="28"/>
          <w:szCs w:val="28"/>
        </w:rPr>
        <w:t>第二步：</w:t>
      </w:r>
      <w:r>
        <w:rPr>
          <w:rFonts w:hint="eastAsia"/>
          <w:b/>
          <w:color w:val="000000"/>
          <w:sz w:val="28"/>
          <w:szCs w:val="28"/>
        </w:rPr>
        <w:t>选择填报年度。如往年未填报，须先补报，再报送当前年度的年报</w:t>
      </w:r>
    </w:p>
    <w:p w14:paraId="3731BE1F">
      <w:pPr>
        <w:ind w:firstLine="420" w:firstLineChars="200"/>
      </w:pPr>
      <w:r>
        <w:drawing>
          <wp:inline distT="0" distB="0" distL="114300" distR="114300">
            <wp:extent cx="5128895" cy="2506980"/>
            <wp:effectExtent l="0" t="0" r="6985" b="7620"/>
            <wp:docPr id="75"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10"/>
                    <pic:cNvPicPr>
                      <a:picLocks noChangeAspect="1"/>
                    </pic:cNvPicPr>
                  </pic:nvPicPr>
                  <pic:blipFill>
                    <a:blip r:embed="rId79"/>
                    <a:stretch>
                      <a:fillRect/>
                    </a:stretch>
                  </pic:blipFill>
                  <pic:spPr>
                    <a:xfrm>
                      <a:off x="0" y="0"/>
                      <a:ext cx="5128895" cy="2506980"/>
                    </a:xfrm>
                    <a:prstGeom prst="rect">
                      <a:avLst/>
                    </a:prstGeom>
                    <a:noFill/>
                    <a:ln>
                      <a:noFill/>
                    </a:ln>
                  </pic:spPr>
                </pic:pic>
              </a:graphicData>
            </a:graphic>
          </wp:inline>
        </w:drawing>
      </w:r>
    </w:p>
    <w:p w14:paraId="4CFF6641">
      <w:pPr>
        <w:ind w:firstLine="562" w:firstLineChars="200"/>
        <w:rPr>
          <w:b/>
          <w:color w:val="FF0000"/>
          <w:sz w:val="28"/>
          <w:szCs w:val="28"/>
        </w:rPr>
      </w:pPr>
      <w:r>
        <w:rPr>
          <w:rFonts w:hint="eastAsia"/>
          <w:b/>
          <w:color w:val="FF0000"/>
          <w:sz w:val="28"/>
          <w:szCs w:val="28"/>
        </w:rPr>
        <w:t>第三步：</w:t>
      </w:r>
      <w:r>
        <w:rPr>
          <w:rFonts w:hint="eastAsia"/>
          <w:b/>
          <w:color w:val="000000"/>
          <w:sz w:val="28"/>
          <w:szCs w:val="28"/>
        </w:rPr>
        <w:t>请认真阅读“重要提示”。</w:t>
      </w:r>
    </w:p>
    <w:p w14:paraId="089F9AC1">
      <w:pPr>
        <w:ind w:firstLine="420" w:firstLineChars="200"/>
      </w:pPr>
      <w:r>
        <w:drawing>
          <wp:inline distT="0" distB="0" distL="114300" distR="114300">
            <wp:extent cx="5274310" cy="2802890"/>
            <wp:effectExtent l="0" t="0" r="13970" b="1270"/>
            <wp:docPr id="89"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11"/>
                    <pic:cNvPicPr>
                      <a:picLocks noChangeAspect="1"/>
                    </pic:cNvPicPr>
                  </pic:nvPicPr>
                  <pic:blipFill>
                    <a:blip r:embed="rId111"/>
                    <a:stretch>
                      <a:fillRect/>
                    </a:stretch>
                  </pic:blipFill>
                  <pic:spPr>
                    <a:xfrm>
                      <a:off x="0" y="0"/>
                      <a:ext cx="5274310" cy="2802890"/>
                    </a:xfrm>
                    <a:prstGeom prst="rect">
                      <a:avLst/>
                    </a:prstGeom>
                    <a:noFill/>
                    <a:ln>
                      <a:noFill/>
                    </a:ln>
                  </pic:spPr>
                </pic:pic>
              </a:graphicData>
            </a:graphic>
          </wp:inline>
        </w:drawing>
      </w:r>
    </w:p>
    <w:p w14:paraId="21EAA6E6">
      <w:pPr>
        <w:ind w:firstLine="420" w:firstLineChars="200"/>
      </w:pPr>
    </w:p>
    <w:p w14:paraId="59324686">
      <w:pPr>
        <w:ind w:firstLine="562" w:firstLineChars="200"/>
        <w:rPr>
          <w:sz w:val="28"/>
          <w:szCs w:val="28"/>
        </w:rPr>
      </w:pPr>
      <w:r>
        <w:rPr>
          <w:rFonts w:hint="eastAsia"/>
          <w:b/>
          <w:color w:val="FF0000"/>
          <w:sz w:val="28"/>
          <w:szCs w:val="28"/>
        </w:rPr>
        <w:t>第四步：</w:t>
      </w:r>
      <w:r>
        <w:rPr>
          <w:rFonts w:hint="eastAsia"/>
          <w:sz w:val="28"/>
          <w:szCs w:val="28"/>
        </w:rPr>
        <w:t>进入填报页面，点击菜单进行填写。</w:t>
      </w:r>
    </w:p>
    <w:p w14:paraId="5736EA2C">
      <w:pPr>
        <w:ind w:firstLine="420" w:firstLineChars="200"/>
      </w:pPr>
      <w:r>
        <w:t>注</w:t>
      </w:r>
      <w:r>
        <w:rPr>
          <w:rFonts w:hint="eastAsia"/>
        </w:rPr>
        <w:t>：</w:t>
      </w:r>
      <w:r>
        <w:t>本章节</w:t>
      </w:r>
      <w:r>
        <w:rPr>
          <w:rFonts w:hint="eastAsia"/>
        </w:rPr>
        <w:t>旨</w:t>
      </w:r>
      <w:r>
        <w:t>在重点阐述</w:t>
      </w:r>
      <w:r>
        <w:rPr>
          <w:rFonts w:hint="eastAsia"/>
        </w:rPr>
        <w:t>外国（地区）企业常驻代表机构</w:t>
      </w:r>
      <w:r>
        <w:t>年度报告</w:t>
      </w:r>
      <w:r>
        <w:rPr>
          <w:rFonts w:hint="eastAsia"/>
        </w:rPr>
        <w:t>，其余业务环节操作可参考企业年度报告报送管理第2小节业务环节的操作详细说明。</w:t>
      </w:r>
    </w:p>
    <w:p w14:paraId="02B08505"/>
    <w:p w14:paraId="617CFBBE">
      <w:pPr>
        <w:numPr>
          <w:ilvl w:val="0"/>
          <w:numId w:val="6"/>
        </w:numPr>
      </w:pPr>
      <w:r>
        <w:rPr>
          <w:rFonts w:hint="eastAsia"/>
        </w:rPr>
        <w:t>企业根据实际情况选择“</w:t>
      </w:r>
      <w:r>
        <w:t>外国(地区)企业是否存续</w:t>
      </w:r>
      <w:r>
        <w:rPr>
          <w:rFonts w:hint="eastAsia"/>
        </w:rPr>
        <w:t>”，如选择“是”，则必须填写</w:t>
      </w:r>
      <w:r>
        <w:t>外国(地区)企业存续期限</w:t>
      </w:r>
      <w:r>
        <w:rPr>
          <w:rFonts w:hint="eastAsia"/>
        </w:rPr>
        <w:t>；选择“否”，则不填写。</w:t>
      </w:r>
    </w:p>
    <w:p w14:paraId="75E95283">
      <w:pPr>
        <w:ind w:left="720"/>
        <w:rPr>
          <w:rFonts w:hint="eastAsia"/>
        </w:rPr>
      </w:pPr>
    </w:p>
    <w:p w14:paraId="1CD536F7">
      <w:r>
        <w:drawing>
          <wp:inline distT="0" distB="0" distL="114300" distR="114300">
            <wp:extent cx="5276215" cy="2687320"/>
            <wp:effectExtent l="0" t="0" r="12065" b="10160"/>
            <wp:docPr id="90"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12"/>
                    <pic:cNvPicPr>
                      <a:picLocks noChangeAspect="1"/>
                    </pic:cNvPicPr>
                  </pic:nvPicPr>
                  <pic:blipFill>
                    <a:blip r:embed="rId112"/>
                    <a:stretch>
                      <a:fillRect/>
                    </a:stretch>
                  </pic:blipFill>
                  <pic:spPr>
                    <a:xfrm>
                      <a:off x="0" y="0"/>
                      <a:ext cx="5276215" cy="2687320"/>
                    </a:xfrm>
                    <a:prstGeom prst="rect">
                      <a:avLst/>
                    </a:prstGeom>
                    <a:noFill/>
                    <a:ln>
                      <a:noFill/>
                    </a:ln>
                  </pic:spPr>
                </pic:pic>
              </a:graphicData>
            </a:graphic>
          </wp:inline>
        </w:drawing>
      </w:r>
    </w:p>
    <w:p w14:paraId="01152A38">
      <w:r>
        <w:t>企业按照实际情况填写信息</w:t>
      </w:r>
      <w:r>
        <w:rPr>
          <w:rFonts w:hint="eastAsia"/>
        </w:rPr>
        <w:t>，</w:t>
      </w:r>
      <w:r>
        <w:t>填写完成后点击保存按钮</w:t>
      </w:r>
      <w:r>
        <w:rPr>
          <w:rFonts w:hint="eastAsia"/>
        </w:rPr>
        <w:t>，</w:t>
      </w:r>
      <w:r>
        <w:t>信息保存成功</w:t>
      </w:r>
      <w:r>
        <w:rPr>
          <w:rFonts w:hint="eastAsia"/>
        </w:rPr>
        <w:t>。</w:t>
      </w:r>
    </w:p>
    <w:p w14:paraId="32F74742">
      <w:pPr>
        <w:rPr>
          <w:rFonts w:hint="eastAsia"/>
          <w:sz w:val="28"/>
          <w:szCs w:val="28"/>
        </w:rPr>
      </w:pPr>
      <w:r>
        <w:rPr>
          <w:rFonts w:hint="eastAsia"/>
          <w:b/>
          <w:color w:val="FF0000"/>
          <w:sz w:val="28"/>
          <w:szCs w:val="28"/>
        </w:rPr>
        <w:t>第五步：</w:t>
      </w:r>
      <w:r>
        <w:rPr>
          <w:rFonts w:hint="eastAsia"/>
          <w:sz w:val="28"/>
          <w:szCs w:val="28"/>
        </w:rPr>
        <w:t>进入填报页面，企业应根据实际情况填写代表机构备案情况</w:t>
      </w:r>
    </w:p>
    <w:p w14:paraId="2D313520">
      <w:r>
        <w:drawing>
          <wp:inline distT="0" distB="0" distL="114300" distR="114300">
            <wp:extent cx="5274310" cy="2956560"/>
            <wp:effectExtent l="0" t="0" r="13970" b="0"/>
            <wp:docPr id="67"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13"/>
                    <pic:cNvPicPr>
                      <a:picLocks noChangeAspect="1"/>
                    </pic:cNvPicPr>
                  </pic:nvPicPr>
                  <pic:blipFill>
                    <a:blip r:embed="rId113"/>
                    <a:stretch>
                      <a:fillRect/>
                    </a:stretch>
                  </pic:blipFill>
                  <pic:spPr>
                    <a:xfrm>
                      <a:off x="0" y="0"/>
                      <a:ext cx="5274310" cy="2956560"/>
                    </a:xfrm>
                    <a:prstGeom prst="rect">
                      <a:avLst/>
                    </a:prstGeom>
                    <a:noFill/>
                    <a:ln>
                      <a:noFill/>
                    </a:ln>
                  </pic:spPr>
                </pic:pic>
              </a:graphicData>
            </a:graphic>
          </wp:inline>
        </w:drawing>
      </w:r>
    </w:p>
    <w:p w14:paraId="6D061C62">
      <w:r>
        <w:t>点击保存按钮</w:t>
      </w:r>
      <w:r>
        <w:rPr>
          <w:rFonts w:hint="eastAsia"/>
        </w:rPr>
        <w:t>，</w:t>
      </w:r>
      <w:r>
        <w:t>信息保存成功</w:t>
      </w:r>
      <w:r>
        <w:rPr>
          <w:rFonts w:hint="eastAsia"/>
        </w:rPr>
        <w:t>。</w:t>
      </w:r>
    </w:p>
    <w:p w14:paraId="21B87732">
      <w:pPr>
        <w:rPr>
          <w:sz w:val="28"/>
          <w:szCs w:val="28"/>
        </w:rPr>
      </w:pPr>
      <w:r>
        <w:rPr>
          <w:rFonts w:hint="eastAsia"/>
          <w:b/>
          <w:color w:val="FF0000"/>
          <w:sz w:val="28"/>
          <w:szCs w:val="28"/>
        </w:rPr>
        <w:t>第六步：</w:t>
      </w:r>
      <w:r>
        <w:rPr>
          <w:rFonts w:hint="eastAsia"/>
          <w:sz w:val="28"/>
          <w:szCs w:val="28"/>
        </w:rPr>
        <w:t>进入填报页面，企业应根据实际情况填写代表机构业务活动开展情况。</w:t>
      </w:r>
    </w:p>
    <w:p w14:paraId="705E1B93">
      <w:pPr>
        <w:rPr>
          <w:rFonts w:hint="eastAsia"/>
        </w:rPr>
      </w:pPr>
      <w:r>
        <w:rPr>
          <w:rFonts w:hint="eastAsia"/>
        </w:rPr>
        <w:t>（1）企业根据实际情况选择“</w:t>
      </w:r>
      <w:r>
        <w:t>是否从事营利性活动</w:t>
      </w:r>
      <w:r>
        <w:rPr>
          <w:rFonts w:hint="eastAsia"/>
        </w:rPr>
        <w:t>”，如选择“是”，则必须填写外商基本情况、外国(地区)企业情况、经营情况、债权、债务情况、资产负债情况；选择“否”，则不填写。</w:t>
      </w:r>
    </w:p>
    <w:p w14:paraId="06995A73">
      <w:pPr>
        <w:rPr>
          <w:rFonts w:hint="eastAsia"/>
        </w:rPr>
      </w:pPr>
      <w:r>
        <w:drawing>
          <wp:inline distT="0" distB="0" distL="114300" distR="114300">
            <wp:extent cx="5273040" cy="3469640"/>
            <wp:effectExtent l="0" t="0" r="0" b="5080"/>
            <wp:docPr id="76"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14"/>
                    <pic:cNvPicPr>
                      <a:picLocks noChangeAspect="1"/>
                    </pic:cNvPicPr>
                  </pic:nvPicPr>
                  <pic:blipFill>
                    <a:blip r:embed="rId114"/>
                    <a:stretch>
                      <a:fillRect/>
                    </a:stretch>
                  </pic:blipFill>
                  <pic:spPr>
                    <a:xfrm>
                      <a:off x="0" y="0"/>
                      <a:ext cx="5273040" cy="3469640"/>
                    </a:xfrm>
                    <a:prstGeom prst="rect">
                      <a:avLst/>
                    </a:prstGeom>
                    <a:noFill/>
                    <a:ln>
                      <a:noFill/>
                    </a:ln>
                  </pic:spPr>
                </pic:pic>
              </a:graphicData>
            </a:graphic>
          </wp:inline>
        </w:drawing>
      </w:r>
    </w:p>
    <w:p w14:paraId="69C53BD9"/>
    <w:p w14:paraId="1D7BC5AC">
      <w:pPr>
        <w:rPr>
          <w:color w:val="FF0000"/>
        </w:rPr>
      </w:pPr>
      <w:r>
        <w:rPr>
          <w:color w:val="FF0000"/>
        </w:rPr>
        <w:t>注</w:t>
      </w:r>
      <w:r>
        <w:rPr>
          <w:rFonts w:hint="eastAsia"/>
          <w:color w:val="FF0000"/>
        </w:rPr>
        <w:t>：外商基本情况、外国(地区)企业情况、经营情况、债权、债务情况、资产负债情况填写可参考外商投资企业年度报告管理。</w:t>
      </w:r>
    </w:p>
    <w:p w14:paraId="1EE4BAA6">
      <w:pPr>
        <w:rPr>
          <w:rFonts w:hint="eastAsia"/>
        </w:rPr>
      </w:pPr>
      <w:r>
        <w:t>信息填写完成点击保存</w:t>
      </w:r>
      <w:r>
        <w:rPr>
          <w:rFonts w:hint="eastAsia"/>
        </w:rPr>
        <w:t>，</w:t>
      </w:r>
      <w:r>
        <w:t>信息保存成功</w:t>
      </w:r>
      <w:r>
        <w:rPr>
          <w:rFonts w:hint="eastAsia"/>
        </w:rPr>
        <w:t>。</w:t>
      </w:r>
    </w:p>
    <w:p w14:paraId="03E2DF2E">
      <w:r>
        <w:rPr>
          <w:rFonts w:hint="eastAsia"/>
          <w:b/>
          <w:color w:val="FF0000"/>
          <w:sz w:val="28"/>
          <w:szCs w:val="28"/>
        </w:rPr>
        <w:t>第七步：</w:t>
      </w:r>
      <w:r>
        <w:rPr>
          <w:rFonts w:hint="eastAsia" w:ascii="宋体" w:hAnsi="宋体"/>
          <w:sz w:val="28"/>
          <w:szCs w:val="28"/>
        </w:rPr>
        <w:t>预览打印与提交并公示。确认信息无误，可提交并公示年报信息。</w:t>
      </w:r>
    </w:p>
    <w:p w14:paraId="76EB3EDF">
      <w:r>
        <w:drawing>
          <wp:inline distT="0" distB="0" distL="114300" distR="114300">
            <wp:extent cx="5273675" cy="3181985"/>
            <wp:effectExtent l="0" t="0" r="14605" b="3175"/>
            <wp:docPr id="91"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15"/>
                    <pic:cNvPicPr>
                      <a:picLocks noChangeAspect="1"/>
                    </pic:cNvPicPr>
                  </pic:nvPicPr>
                  <pic:blipFill>
                    <a:blip r:embed="rId108"/>
                    <a:stretch>
                      <a:fillRect/>
                    </a:stretch>
                  </pic:blipFill>
                  <pic:spPr>
                    <a:xfrm>
                      <a:off x="0" y="0"/>
                      <a:ext cx="5273675" cy="3181985"/>
                    </a:xfrm>
                    <a:prstGeom prst="rect">
                      <a:avLst/>
                    </a:prstGeom>
                    <a:noFill/>
                    <a:ln>
                      <a:noFill/>
                    </a:ln>
                  </pic:spPr>
                </pic:pic>
              </a:graphicData>
            </a:graphic>
          </wp:inline>
        </w:drawing>
      </w:r>
    </w:p>
    <w:p w14:paraId="741BF915"/>
    <w:p w14:paraId="3748B309">
      <w:r>
        <w:rPr>
          <w:rFonts w:hint="eastAsia"/>
          <w:b/>
          <w:color w:val="FF0000"/>
          <w:sz w:val="28"/>
          <w:szCs w:val="28"/>
        </w:rPr>
        <w:t>第八步：</w:t>
      </w:r>
      <w:r>
        <w:rPr>
          <w:rFonts w:hint="eastAsia"/>
          <w:color w:val="000000"/>
          <w:sz w:val="28"/>
          <w:szCs w:val="28"/>
        </w:rPr>
        <w:t>年报公示填报并提交成功。</w:t>
      </w:r>
    </w:p>
    <w:p w14:paraId="37FA3633">
      <w:r>
        <w:drawing>
          <wp:inline distT="0" distB="0" distL="114300" distR="114300">
            <wp:extent cx="5274945" cy="1885315"/>
            <wp:effectExtent l="0" t="0" r="13335" b="4445"/>
            <wp:docPr id="69"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16"/>
                    <pic:cNvPicPr>
                      <a:picLocks noChangeAspect="1"/>
                    </pic:cNvPicPr>
                  </pic:nvPicPr>
                  <pic:blipFill>
                    <a:blip r:embed="rId75"/>
                    <a:stretch>
                      <a:fillRect/>
                    </a:stretch>
                  </pic:blipFill>
                  <pic:spPr>
                    <a:xfrm>
                      <a:off x="0" y="0"/>
                      <a:ext cx="5274945" cy="1885315"/>
                    </a:xfrm>
                    <a:prstGeom prst="rect">
                      <a:avLst/>
                    </a:prstGeom>
                    <a:noFill/>
                    <a:ln>
                      <a:noFill/>
                    </a:ln>
                  </pic:spPr>
                </pic:pic>
              </a:graphicData>
            </a:graphic>
          </wp:inline>
        </w:drawing>
      </w:r>
    </w:p>
    <w:p w14:paraId="49D81859">
      <w:pPr>
        <w:rPr>
          <w:color w:val="000000"/>
          <w:sz w:val="28"/>
          <w:szCs w:val="28"/>
        </w:rPr>
      </w:pPr>
      <w:r>
        <w:rPr>
          <w:rFonts w:hint="eastAsia"/>
          <w:b/>
          <w:color w:val="FF0000"/>
          <w:sz w:val="28"/>
          <w:szCs w:val="28"/>
        </w:rPr>
        <w:t>第九步</w:t>
      </w:r>
      <w:r>
        <w:rPr>
          <w:rFonts w:hint="eastAsia"/>
          <w:color w:val="FF0000"/>
          <w:sz w:val="28"/>
          <w:szCs w:val="28"/>
        </w:rPr>
        <w:t>：</w:t>
      </w:r>
      <w:r>
        <w:rPr>
          <w:color w:val="000000"/>
          <w:sz w:val="28"/>
          <w:szCs w:val="28"/>
        </w:rPr>
        <w:t>修改，查看或打印。</w:t>
      </w:r>
    </w:p>
    <w:p w14:paraId="344381FE">
      <w:pPr>
        <w:rPr>
          <w:color w:val="000000"/>
          <w:sz w:val="28"/>
          <w:szCs w:val="28"/>
        </w:rPr>
      </w:pPr>
      <w:r>
        <w:rPr>
          <w:color w:val="000000"/>
          <w:sz w:val="28"/>
          <w:szCs w:val="28"/>
        </w:rPr>
        <w:t>点击修改按钮，进入到年报修改界面，修改完毕后点击保存即可。</w:t>
      </w:r>
    </w:p>
    <w:p w14:paraId="7EFA128C">
      <w:pPr>
        <w:rPr>
          <w:color w:val="000000"/>
          <w:sz w:val="28"/>
          <w:szCs w:val="28"/>
        </w:rPr>
      </w:pPr>
      <w:r>
        <w:rPr>
          <w:color w:val="000000"/>
          <w:sz w:val="28"/>
          <w:szCs w:val="28"/>
        </w:rPr>
        <w:t>点击查看或打印按钮，往下拉到底即可进行打印。</w:t>
      </w:r>
    </w:p>
    <w:p w14:paraId="7CA19841">
      <w:r>
        <w:drawing>
          <wp:inline distT="0" distB="0" distL="114300" distR="114300">
            <wp:extent cx="5277485" cy="3241675"/>
            <wp:effectExtent l="0" t="0" r="10795" b="4445"/>
            <wp:docPr id="6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17"/>
                    <pic:cNvPicPr>
                      <a:picLocks noChangeAspect="1"/>
                    </pic:cNvPicPr>
                  </pic:nvPicPr>
                  <pic:blipFill>
                    <a:blip r:embed="rId109"/>
                    <a:stretch>
                      <a:fillRect/>
                    </a:stretch>
                  </pic:blipFill>
                  <pic:spPr>
                    <a:xfrm>
                      <a:off x="0" y="0"/>
                      <a:ext cx="5277485" cy="3241675"/>
                    </a:xfrm>
                    <a:prstGeom prst="rect">
                      <a:avLst/>
                    </a:prstGeom>
                    <a:noFill/>
                    <a:ln>
                      <a:noFill/>
                    </a:ln>
                  </pic:spPr>
                </pic:pic>
              </a:graphicData>
            </a:graphic>
          </wp:inline>
        </w:drawing>
      </w:r>
    </w:p>
    <w:p w14:paraId="6BE0B086"/>
    <w:p w14:paraId="32E62200">
      <w:r>
        <w:drawing>
          <wp:inline distT="0" distB="0" distL="114300" distR="114300">
            <wp:extent cx="5275580" cy="4394200"/>
            <wp:effectExtent l="0" t="0" r="12700" b="10160"/>
            <wp:docPr id="63"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18"/>
                    <pic:cNvPicPr>
                      <a:picLocks noChangeAspect="1"/>
                    </pic:cNvPicPr>
                  </pic:nvPicPr>
                  <pic:blipFill>
                    <a:blip r:embed="rId110"/>
                    <a:stretch>
                      <a:fillRect/>
                    </a:stretch>
                  </pic:blipFill>
                  <pic:spPr>
                    <a:xfrm>
                      <a:off x="0" y="0"/>
                      <a:ext cx="5275580" cy="4394200"/>
                    </a:xfrm>
                    <a:prstGeom prst="rect">
                      <a:avLst/>
                    </a:prstGeom>
                    <a:noFill/>
                    <a:ln>
                      <a:noFill/>
                    </a:ln>
                  </pic:spPr>
                </pic:pic>
              </a:graphicData>
            </a:graphic>
          </wp:inline>
        </w:drawing>
      </w:r>
    </w:p>
    <w:p w14:paraId="1334B976">
      <w:pPr>
        <w:rPr>
          <w:rFonts w:hint="eastAsia"/>
        </w:rPr>
      </w:pPr>
    </w:p>
    <w:p w14:paraId="40A3D41E"/>
    <w:p w14:paraId="6579F094"/>
    <w:p w14:paraId="55EB9664">
      <w:pPr>
        <w:rPr>
          <w:rFonts w:hint="eastAsia"/>
        </w:rPr>
      </w:pPr>
    </w:p>
    <w:p w14:paraId="052538C6">
      <w:pPr>
        <w:pStyle w:val="5"/>
        <w:numPr>
          <w:ilvl w:val="0"/>
          <w:numId w:val="0"/>
        </w:numPr>
        <w:tabs>
          <w:tab w:val="left" w:pos="425"/>
          <w:tab w:val="left" w:pos="6804"/>
          <w:tab w:val="clear" w:pos="1146"/>
        </w:tabs>
        <w:ind w:left="425"/>
        <w:rPr>
          <w:rFonts w:hint="eastAsia"/>
        </w:rPr>
      </w:pPr>
      <w:bookmarkStart w:id="17" w:name="_Toc79162310"/>
      <w:bookmarkStart w:id="18" w:name="_Toc181290028"/>
      <w:r>
        <w:rPr>
          <w:rFonts w:hint="eastAsia"/>
          <w:lang w:val="en-US" w:eastAsia="zh-CN"/>
        </w:rPr>
        <w:t>6、</w:t>
      </w:r>
      <w:r>
        <w:t>海关企业信息年度报告管理</w:t>
      </w:r>
      <w:bookmarkEnd w:id="17"/>
      <w:bookmarkEnd w:id="18"/>
    </w:p>
    <w:p w14:paraId="21598055">
      <w:pPr>
        <w:ind w:firstLine="420" w:firstLineChars="200"/>
        <w:rPr>
          <w:rFonts w:hint="eastAsia"/>
        </w:rPr>
      </w:pPr>
      <w:r>
        <w:rPr>
          <w:rFonts w:hint="eastAsia"/>
        </w:rPr>
        <w:t>企业应当在年度规定的期限内，通过企业信用信息公示系统，向市场监督管理机关报送年度报告，并向社会公示（海关企业的海关信息不对社会进行公示）。</w:t>
      </w:r>
    </w:p>
    <w:p w14:paraId="486DF83A">
      <w:r>
        <w:rPr>
          <w:rFonts w:hint="eastAsia"/>
        </w:rPr>
        <w:t>属于海关的企业，可以同时通过该模块在线录入海关年报相关信息。</w:t>
      </w:r>
    </w:p>
    <w:p w14:paraId="468BFC1F">
      <w:pPr>
        <w:rPr>
          <w:color w:val="FF0000"/>
        </w:rPr>
      </w:pPr>
      <w:r>
        <w:rPr>
          <w:rFonts w:hint="eastAsia"/>
          <w:color w:val="FF0000"/>
        </w:rPr>
        <w:t>注：本章节旨在详细说明海关企业的海关年报菜单，其他菜单（操作）可参考以上章节。</w:t>
      </w:r>
    </w:p>
    <w:p w14:paraId="1E2E6347"/>
    <w:p w14:paraId="164747B8">
      <w:pPr>
        <w:rPr>
          <w:color w:val="000000"/>
          <w:sz w:val="28"/>
          <w:szCs w:val="28"/>
        </w:rPr>
      </w:pPr>
      <w:r>
        <w:rPr>
          <w:rFonts w:hint="eastAsia"/>
          <w:b/>
          <w:color w:val="FF0000"/>
          <w:sz w:val="28"/>
          <w:szCs w:val="28"/>
        </w:rPr>
        <w:t>第一步：</w:t>
      </w:r>
      <w:r>
        <w:rPr>
          <w:color w:val="000000"/>
          <w:sz w:val="28"/>
          <w:szCs w:val="28"/>
        </w:rPr>
        <w:t>点击</w:t>
      </w:r>
      <w:r>
        <w:rPr>
          <w:rFonts w:hint="eastAsia"/>
          <w:color w:val="000000"/>
          <w:sz w:val="28"/>
          <w:szCs w:val="28"/>
        </w:rPr>
        <w:t>报关信息</w:t>
      </w:r>
      <w:r>
        <w:rPr>
          <w:color w:val="000000"/>
          <w:sz w:val="28"/>
          <w:szCs w:val="28"/>
        </w:rPr>
        <w:t>菜单</w:t>
      </w:r>
      <w:r>
        <w:rPr>
          <w:rFonts w:hint="eastAsia"/>
          <w:color w:val="000000"/>
          <w:sz w:val="28"/>
          <w:szCs w:val="28"/>
        </w:rPr>
        <w:t>，</w:t>
      </w:r>
      <w:r>
        <w:rPr>
          <w:color w:val="000000"/>
          <w:sz w:val="28"/>
          <w:szCs w:val="28"/>
        </w:rPr>
        <w:t>进入填报页面</w:t>
      </w:r>
      <w:r>
        <w:rPr>
          <w:rFonts w:hint="eastAsia"/>
          <w:color w:val="000000"/>
          <w:sz w:val="28"/>
          <w:szCs w:val="28"/>
        </w:rPr>
        <w:t>。</w:t>
      </w:r>
    </w:p>
    <w:p w14:paraId="4F1A6307">
      <w:pPr>
        <w:rPr>
          <w:rFonts w:hint="eastAsia"/>
          <w:color w:val="000000"/>
          <w:sz w:val="28"/>
          <w:szCs w:val="28"/>
        </w:rPr>
      </w:pPr>
      <w:r>
        <w:drawing>
          <wp:inline distT="0" distB="0" distL="114300" distR="114300">
            <wp:extent cx="5278755" cy="3050540"/>
            <wp:effectExtent l="0" t="0" r="9525" b="12700"/>
            <wp:docPr id="70"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19"/>
                    <pic:cNvPicPr>
                      <a:picLocks noChangeAspect="1"/>
                    </pic:cNvPicPr>
                  </pic:nvPicPr>
                  <pic:blipFill>
                    <a:blip r:embed="rId115"/>
                    <a:stretch>
                      <a:fillRect/>
                    </a:stretch>
                  </pic:blipFill>
                  <pic:spPr>
                    <a:xfrm>
                      <a:off x="0" y="0"/>
                      <a:ext cx="5278755" cy="3050540"/>
                    </a:xfrm>
                    <a:prstGeom prst="rect">
                      <a:avLst/>
                    </a:prstGeom>
                    <a:noFill/>
                    <a:ln>
                      <a:noFill/>
                    </a:ln>
                  </pic:spPr>
                </pic:pic>
              </a:graphicData>
            </a:graphic>
          </wp:inline>
        </w:drawing>
      </w:r>
    </w:p>
    <w:p w14:paraId="2B184B6F">
      <w:r>
        <w:rPr>
          <w:rFonts w:hint="eastAsia"/>
        </w:rPr>
        <w:t>（1）企业应根据实际情况，选择“</w:t>
      </w:r>
      <w:r>
        <w:t>是否实行会计电算化</w:t>
      </w:r>
      <w:r>
        <w:rPr>
          <w:rFonts w:hint="eastAsia"/>
        </w:rPr>
        <w:t>”，选择“是”，则必须填写财务管理软件名称。选择“否”，则不填写。</w:t>
      </w:r>
    </w:p>
    <w:p w14:paraId="759250E3">
      <w:r>
        <w:drawing>
          <wp:inline distT="0" distB="0" distL="114300" distR="114300">
            <wp:extent cx="5274945" cy="1151890"/>
            <wp:effectExtent l="0" t="0" r="13335" b="6350"/>
            <wp:docPr id="92"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20"/>
                    <pic:cNvPicPr>
                      <a:picLocks noChangeAspect="1"/>
                    </pic:cNvPicPr>
                  </pic:nvPicPr>
                  <pic:blipFill>
                    <a:blip r:embed="rId116"/>
                    <a:stretch>
                      <a:fillRect/>
                    </a:stretch>
                  </pic:blipFill>
                  <pic:spPr>
                    <a:xfrm>
                      <a:off x="0" y="0"/>
                      <a:ext cx="5274945" cy="1151890"/>
                    </a:xfrm>
                    <a:prstGeom prst="rect">
                      <a:avLst/>
                    </a:prstGeom>
                    <a:noFill/>
                    <a:ln>
                      <a:noFill/>
                    </a:ln>
                  </pic:spPr>
                </pic:pic>
              </a:graphicData>
            </a:graphic>
          </wp:inline>
        </w:drawing>
      </w:r>
    </w:p>
    <w:p w14:paraId="3D96A0C0">
      <w:r>
        <w:rPr>
          <w:rFonts w:hint="eastAsia"/>
        </w:rPr>
        <w:t>（2）企业应根据实际情况，选择“</w:t>
      </w:r>
      <w:r>
        <w:t>记账方式</w:t>
      </w:r>
      <w:r>
        <w:rPr>
          <w:rFonts w:hint="eastAsia"/>
        </w:rPr>
        <w:t>”，记账方式选择“委托代理记账”，</w:t>
      </w:r>
      <w:r>
        <w:t>则必须要填写</w:t>
      </w:r>
      <w:r>
        <w:rPr>
          <w:rFonts w:hint="eastAsia"/>
        </w:rPr>
        <w:t>“委托代理记账单位”。选择“自理记账”则不需要。</w:t>
      </w:r>
    </w:p>
    <w:p w14:paraId="436FBDBC">
      <w:r>
        <w:rPr>
          <w:rFonts w:hint="eastAsia"/>
        </w:rPr>
        <w:t xml:space="preserve">   </w:t>
      </w:r>
    </w:p>
    <w:p w14:paraId="1D4F4418">
      <w:r>
        <w:drawing>
          <wp:inline distT="0" distB="0" distL="114300" distR="114300">
            <wp:extent cx="5271770" cy="1344930"/>
            <wp:effectExtent l="0" t="0" r="1270" b="11430"/>
            <wp:docPr id="7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21"/>
                    <pic:cNvPicPr>
                      <a:picLocks noChangeAspect="1"/>
                    </pic:cNvPicPr>
                  </pic:nvPicPr>
                  <pic:blipFill>
                    <a:blip r:embed="rId117"/>
                    <a:stretch>
                      <a:fillRect/>
                    </a:stretch>
                  </pic:blipFill>
                  <pic:spPr>
                    <a:xfrm>
                      <a:off x="0" y="0"/>
                      <a:ext cx="5271770" cy="1344930"/>
                    </a:xfrm>
                    <a:prstGeom prst="rect">
                      <a:avLst/>
                    </a:prstGeom>
                    <a:noFill/>
                    <a:ln>
                      <a:noFill/>
                    </a:ln>
                  </pic:spPr>
                </pic:pic>
              </a:graphicData>
            </a:graphic>
          </wp:inline>
        </w:drawing>
      </w:r>
    </w:p>
    <w:p w14:paraId="00AB416D">
      <w:pPr>
        <w:rPr>
          <w:rFonts w:hint="eastAsia"/>
        </w:rPr>
      </w:pPr>
      <w:r>
        <w:rPr>
          <w:rFonts w:hint="eastAsia"/>
        </w:rPr>
        <w:t>（3）企业应根据实际情况，选择“年度内是否开展内外部审计”，记账方式选择“外部审计”，则必须要填写“审计执行机构名称”，“审计期间”。选择“内部审计”则不需要。</w:t>
      </w:r>
    </w:p>
    <w:p w14:paraId="5EB316C4"/>
    <w:p w14:paraId="4FCB958F"/>
    <w:p w14:paraId="68D95D57">
      <w:r>
        <w:drawing>
          <wp:inline distT="0" distB="0" distL="114300" distR="114300">
            <wp:extent cx="5276215" cy="2012950"/>
            <wp:effectExtent l="0" t="0" r="12065" b="13970"/>
            <wp:docPr id="7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22"/>
                    <pic:cNvPicPr>
                      <a:picLocks noChangeAspect="1"/>
                    </pic:cNvPicPr>
                  </pic:nvPicPr>
                  <pic:blipFill>
                    <a:blip r:embed="rId118"/>
                    <a:stretch>
                      <a:fillRect/>
                    </a:stretch>
                  </pic:blipFill>
                  <pic:spPr>
                    <a:xfrm>
                      <a:off x="0" y="0"/>
                      <a:ext cx="5276215" cy="2012950"/>
                    </a:xfrm>
                    <a:prstGeom prst="rect">
                      <a:avLst/>
                    </a:prstGeom>
                    <a:noFill/>
                    <a:ln>
                      <a:noFill/>
                    </a:ln>
                  </pic:spPr>
                </pic:pic>
              </a:graphicData>
            </a:graphic>
          </wp:inline>
        </w:drawing>
      </w:r>
    </w:p>
    <w:p w14:paraId="32170FC7">
      <w:r>
        <w:t>其余信息填写完成之后</w:t>
      </w:r>
      <w:r>
        <w:rPr>
          <w:rFonts w:hint="eastAsia"/>
        </w:rPr>
        <w:t>，</w:t>
      </w:r>
      <w:r>
        <w:t>点击保存按钮</w:t>
      </w:r>
      <w:r>
        <w:rPr>
          <w:rFonts w:hint="eastAsia"/>
        </w:rPr>
        <w:t>，</w:t>
      </w:r>
      <w:r>
        <w:t>信息保存成功</w:t>
      </w:r>
      <w:r>
        <w:rPr>
          <w:rFonts w:hint="eastAsia"/>
        </w:rPr>
        <w:t>。</w:t>
      </w:r>
    </w:p>
    <w:p w14:paraId="4AA454DC">
      <w:pPr>
        <w:rPr>
          <w:rFonts w:hint="eastAsia"/>
        </w:rPr>
      </w:pPr>
    </w:p>
    <w:p w14:paraId="45065E14">
      <w:pPr>
        <w:rPr>
          <w:sz w:val="28"/>
          <w:szCs w:val="28"/>
        </w:rPr>
      </w:pPr>
      <w:r>
        <w:rPr>
          <w:rFonts w:hint="eastAsia"/>
          <w:b/>
          <w:color w:val="FF0000"/>
          <w:sz w:val="28"/>
          <w:szCs w:val="28"/>
        </w:rPr>
        <w:t>第二步</w:t>
      </w:r>
      <w:r>
        <w:rPr>
          <w:rFonts w:hint="eastAsia"/>
          <w:color w:val="FF0000"/>
          <w:sz w:val="28"/>
          <w:szCs w:val="28"/>
        </w:rPr>
        <w:t>：</w:t>
      </w:r>
      <w:r>
        <w:rPr>
          <w:rFonts w:hint="eastAsia"/>
          <w:sz w:val="28"/>
          <w:szCs w:val="28"/>
        </w:rPr>
        <w:t>进入填报页面，企业应根据实际情况填写海关减免税监管货物。</w:t>
      </w:r>
    </w:p>
    <w:p w14:paraId="0DBF121F">
      <w:pPr>
        <w:rPr>
          <w:sz w:val="28"/>
          <w:szCs w:val="28"/>
        </w:rPr>
      </w:pPr>
      <w:r>
        <w:drawing>
          <wp:inline distT="0" distB="0" distL="114300" distR="114300">
            <wp:extent cx="5273675" cy="3075305"/>
            <wp:effectExtent l="0" t="0" r="14605" b="3175"/>
            <wp:docPr id="9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23"/>
                    <pic:cNvPicPr>
                      <a:picLocks noChangeAspect="1"/>
                    </pic:cNvPicPr>
                  </pic:nvPicPr>
                  <pic:blipFill>
                    <a:blip r:embed="rId119"/>
                    <a:stretch>
                      <a:fillRect/>
                    </a:stretch>
                  </pic:blipFill>
                  <pic:spPr>
                    <a:xfrm>
                      <a:off x="0" y="0"/>
                      <a:ext cx="5273675" cy="3075305"/>
                    </a:xfrm>
                    <a:prstGeom prst="rect">
                      <a:avLst/>
                    </a:prstGeom>
                    <a:noFill/>
                    <a:ln>
                      <a:noFill/>
                    </a:ln>
                  </pic:spPr>
                </pic:pic>
              </a:graphicData>
            </a:graphic>
          </wp:inline>
        </w:drawing>
      </w:r>
    </w:p>
    <w:p w14:paraId="05B84C75">
      <w:pPr>
        <w:rPr>
          <w:szCs w:val="21"/>
        </w:rPr>
      </w:pPr>
      <w:r>
        <w:rPr>
          <w:szCs w:val="21"/>
        </w:rPr>
        <w:t>填写完成之后</w:t>
      </w:r>
      <w:r>
        <w:rPr>
          <w:rFonts w:hint="eastAsia"/>
          <w:szCs w:val="21"/>
        </w:rPr>
        <w:t>，</w:t>
      </w:r>
      <w:r>
        <w:rPr>
          <w:szCs w:val="21"/>
        </w:rPr>
        <w:t>点击保存按钮信息即可保存</w:t>
      </w:r>
      <w:r>
        <w:rPr>
          <w:rFonts w:hint="eastAsia"/>
          <w:szCs w:val="21"/>
        </w:rPr>
        <w:t>。</w:t>
      </w:r>
    </w:p>
    <w:p w14:paraId="11DDB985">
      <w:pPr>
        <w:rPr>
          <w:rFonts w:hint="eastAsia"/>
        </w:rPr>
      </w:pPr>
    </w:p>
    <w:p w14:paraId="195BE081">
      <w:pPr>
        <w:pStyle w:val="5"/>
        <w:numPr>
          <w:ilvl w:val="0"/>
          <w:numId w:val="0"/>
        </w:numPr>
        <w:tabs>
          <w:tab w:val="left" w:pos="425"/>
          <w:tab w:val="left" w:pos="6804"/>
          <w:tab w:val="clear" w:pos="1146"/>
        </w:tabs>
        <w:ind w:left="425"/>
      </w:pPr>
      <w:bookmarkStart w:id="19" w:name="_Toc181290029"/>
      <w:bookmarkStart w:id="20" w:name="_Toc79162311"/>
      <w:r>
        <w:rPr>
          <w:rFonts w:hint="eastAsia"/>
          <w:lang w:val="en-US" w:eastAsia="zh-CN"/>
        </w:rPr>
        <w:t>7、</w:t>
      </w:r>
      <w:r>
        <w:t>重点行业企业信息年度报告管理</w:t>
      </w:r>
      <w:bookmarkEnd w:id="19"/>
      <w:bookmarkEnd w:id="20"/>
    </w:p>
    <w:p w14:paraId="493E3161">
      <w:pPr>
        <w:ind w:firstLine="420" w:firstLineChars="200"/>
        <w:rPr>
          <w:rFonts w:hint="eastAsia"/>
        </w:rPr>
      </w:pPr>
      <w:r>
        <w:rPr>
          <w:rFonts w:hint="eastAsia"/>
        </w:rPr>
        <w:t>企业应当在年度规定的期限内，通过企业信用信息公示系统，向市场监督管理机关报送年度报告，并向社会公示。</w:t>
      </w:r>
    </w:p>
    <w:p w14:paraId="42DD61AB">
      <w:r>
        <w:rPr>
          <w:rFonts w:hint="eastAsia"/>
        </w:rPr>
        <w:t>属于重点行业的企业，可以同时通过该模块在线录入重点行业相关信息。</w:t>
      </w:r>
    </w:p>
    <w:p w14:paraId="6FC72CC0">
      <w:pPr>
        <w:rPr>
          <w:color w:val="FF0000"/>
        </w:rPr>
      </w:pPr>
      <w:r>
        <w:rPr>
          <w:rFonts w:hint="eastAsia"/>
          <w:color w:val="FF0000"/>
        </w:rPr>
        <w:t>注：本章节旨在详细说明重点行业的重点行业菜单，其他菜单（操作）可参考以上章节。</w:t>
      </w:r>
    </w:p>
    <w:p w14:paraId="14ADD437">
      <w:pPr>
        <w:rPr>
          <w:rFonts w:hint="eastAsia"/>
        </w:rPr>
      </w:pPr>
    </w:p>
    <w:p w14:paraId="378B47F7">
      <w:pPr>
        <w:rPr>
          <w:rFonts w:hint="eastAsia"/>
          <w:sz w:val="28"/>
          <w:szCs w:val="28"/>
        </w:rPr>
      </w:pPr>
      <w:r>
        <w:rPr>
          <w:rFonts w:hint="eastAsia"/>
          <w:b/>
          <w:color w:val="FF0000"/>
          <w:sz w:val="28"/>
          <w:szCs w:val="28"/>
        </w:rPr>
        <w:t>第一步：</w:t>
      </w:r>
      <w:r>
        <w:rPr>
          <w:rFonts w:hint="eastAsia"/>
          <w:sz w:val="28"/>
          <w:szCs w:val="28"/>
        </w:rPr>
        <w:t>进入填报页面，企业应根据实际情况填写疫苗生产许可证。</w:t>
      </w:r>
    </w:p>
    <w:p w14:paraId="22AE2FF3">
      <w:r>
        <w:drawing>
          <wp:inline distT="0" distB="0" distL="114300" distR="114300">
            <wp:extent cx="5274945" cy="2966085"/>
            <wp:effectExtent l="0" t="0" r="13335" b="5715"/>
            <wp:docPr id="77"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24"/>
                    <pic:cNvPicPr>
                      <a:picLocks noChangeAspect="1"/>
                    </pic:cNvPicPr>
                  </pic:nvPicPr>
                  <pic:blipFill>
                    <a:blip r:embed="rId120"/>
                    <a:stretch>
                      <a:fillRect/>
                    </a:stretch>
                  </pic:blipFill>
                  <pic:spPr>
                    <a:xfrm>
                      <a:off x="0" y="0"/>
                      <a:ext cx="5274945" cy="2966085"/>
                    </a:xfrm>
                    <a:prstGeom prst="rect">
                      <a:avLst/>
                    </a:prstGeom>
                    <a:noFill/>
                    <a:ln>
                      <a:noFill/>
                    </a:ln>
                  </pic:spPr>
                </pic:pic>
              </a:graphicData>
            </a:graphic>
          </wp:inline>
        </w:drawing>
      </w:r>
    </w:p>
    <w:p w14:paraId="20EDC727">
      <w:pPr>
        <w:rPr>
          <w:szCs w:val="21"/>
        </w:rPr>
      </w:pPr>
      <w:r>
        <w:rPr>
          <w:szCs w:val="21"/>
        </w:rPr>
        <w:t>填写完成之后</w:t>
      </w:r>
      <w:r>
        <w:rPr>
          <w:rFonts w:hint="eastAsia"/>
          <w:szCs w:val="21"/>
        </w:rPr>
        <w:t>，</w:t>
      </w:r>
      <w:r>
        <w:rPr>
          <w:szCs w:val="21"/>
        </w:rPr>
        <w:t>点击保存按钮信息即可保存</w:t>
      </w:r>
      <w:r>
        <w:rPr>
          <w:rFonts w:hint="eastAsia"/>
          <w:szCs w:val="21"/>
        </w:rPr>
        <w:t>。</w:t>
      </w:r>
    </w:p>
    <w:p w14:paraId="7059AAD2"/>
    <w:p w14:paraId="4155D37F"/>
    <w:p w14:paraId="2E18273C">
      <w:pPr>
        <w:rPr>
          <w:rFonts w:hint="eastAsia"/>
          <w:sz w:val="28"/>
          <w:szCs w:val="28"/>
        </w:rPr>
      </w:pPr>
      <w:r>
        <w:rPr>
          <w:rFonts w:hint="eastAsia"/>
          <w:b/>
          <w:color w:val="FF0000"/>
          <w:sz w:val="28"/>
          <w:szCs w:val="28"/>
        </w:rPr>
        <w:t>第二步：</w:t>
      </w:r>
      <w:r>
        <w:rPr>
          <w:rFonts w:hint="eastAsia"/>
          <w:sz w:val="28"/>
          <w:szCs w:val="28"/>
        </w:rPr>
        <w:t>进入填报页面，企业应根据实际情况填写充装单位许可证。</w:t>
      </w:r>
    </w:p>
    <w:p w14:paraId="7EE3169E">
      <w:r>
        <w:drawing>
          <wp:inline distT="0" distB="0" distL="114300" distR="114300">
            <wp:extent cx="5271135" cy="2856230"/>
            <wp:effectExtent l="0" t="0" r="1905" b="8890"/>
            <wp:docPr id="81"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25"/>
                    <pic:cNvPicPr>
                      <a:picLocks noChangeAspect="1"/>
                    </pic:cNvPicPr>
                  </pic:nvPicPr>
                  <pic:blipFill>
                    <a:blip r:embed="rId121"/>
                    <a:stretch>
                      <a:fillRect/>
                    </a:stretch>
                  </pic:blipFill>
                  <pic:spPr>
                    <a:xfrm>
                      <a:off x="0" y="0"/>
                      <a:ext cx="5271135" cy="2856230"/>
                    </a:xfrm>
                    <a:prstGeom prst="rect">
                      <a:avLst/>
                    </a:prstGeom>
                    <a:noFill/>
                    <a:ln>
                      <a:noFill/>
                    </a:ln>
                  </pic:spPr>
                </pic:pic>
              </a:graphicData>
            </a:graphic>
          </wp:inline>
        </w:drawing>
      </w:r>
    </w:p>
    <w:p w14:paraId="634F40CA">
      <w:pPr>
        <w:rPr>
          <w:szCs w:val="21"/>
        </w:rPr>
      </w:pPr>
      <w:r>
        <w:rPr>
          <w:szCs w:val="21"/>
        </w:rPr>
        <w:t>填写完成之后</w:t>
      </w:r>
      <w:r>
        <w:rPr>
          <w:rFonts w:hint="eastAsia"/>
          <w:szCs w:val="21"/>
        </w:rPr>
        <w:t>，</w:t>
      </w:r>
      <w:r>
        <w:rPr>
          <w:szCs w:val="21"/>
        </w:rPr>
        <w:t>点击保存按钮信息即可保存</w:t>
      </w:r>
      <w:r>
        <w:rPr>
          <w:rFonts w:hint="eastAsia"/>
          <w:szCs w:val="21"/>
        </w:rPr>
        <w:t>。</w:t>
      </w:r>
    </w:p>
    <w:p w14:paraId="1382990E"/>
    <w:p w14:paraId="11D63A2E">
      <w:pPr>
        <w:rPr>
          <w:sz w:val="28"/>
          <w:szCs w:val="28"/>
        </w:rPr>
      </w:pPr>
      <w:r>
        <w:rPr>
          <w:rFonts w:hint="eastAsia"/>
          <w:b/>
          <w:color w:val="FF0000"/>
          <w:sz w:val="28"/>
          <w:szCs w:val="28"/>
        </w:rPr>
        <w:t>第三步：</w:t>
      </w:r>
      <w:r>
        <w:rPr>
          <w:rFonts w:hint="eastAsia"/>
          <w:sz w:val="28"/>
          <w:szCs w:val="28"/>
        </w:rPr>
        <w:t>进入填报页面，企业应根据实际情况填写特种设备生产许可证。</w:t>
      </w:r>
    </w:p>
    <w:p w14:paraId="304953B3">
      <w:r>
        <w:drawing>
          <wp:inline distT="0" distB="0" distL="114300" distR="114300">
            <wp:extent cx="5271135" cy="2932430"/>
            <wp:effectExtent l="0" t="0" r="1905" b="8890"/>
            <wp:docPr id="94"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26"/>
                    <pic:cNvPicPr>
                      <a:picLocks noChangeAspect="1"/>
                    </pic:cNvPicPr>
                  </pic:nvPicPr>
                  <pic:blipFill>
                    <a:blip r:embed="rId122"/>
                    <a:stretch>
                      <a:fillRect/>
                    </a:stretch>
                  </pic:blipFill>
                  <pic:spPr>
                    <a:xfrm>
                      <a:off x="0" y="0"/>
                      <a:ext cx="5271135" cy="2932430"/>
                    </a:xfrm>
                    <a:prstGeom prst="rect">
                      <a:avLst/>
                    </a:prstGeom>
                    <a:noFill/>
                    <a:ln>
                      <a:noFill/>
                    </a:ln>
                  </pic:spPr>
                </pic:pic>
              </a:graphicData>
            </a:graphic>
          </wp:inline>
        </w:drawing>
      </w:r>
    </w:p>
    <w:p w14:paraId="51D5063B">
      <w:pPr>
        <w:rPr>
          <w:szCs w:val="21"/>
        </w:rPr>
      </w:pPr>
      <w:r>
        <w:rPr>
          <w:szCs w:val="21"/>
        </w:rPr>
        <w:t>填写完成之后</w:t>
      </w:r>
      <w:r>
        <w:rPr>
          <w:rFonts w:hint="eastAsia"/>
          <w:szCs w:val="21"/>
        </w:rPr>
        <w:t>，</w:t>
      </w:r>
      <w:r>
        <w:rPr>
          <w:szCs w:val="21"/>
        </w:rPr>
        <w:t>点击保存按钮信息即可保存</w:t>
      </w:r>
      <w:r>
        <w:rPr>
          <w:rFonts w:hint="eastAsia"/>
          <w:szCs w:val="21"/>
        </w:rPr>
        <w:t>。</w:t>
      </w:r>
    </w:p>
    <w:p w14:paraId="0B6DAC4B">
      <w:pPr>
        <w:rPr>
          <w:rFonts w:hint="eastAsia"/>
          <w:sz w:val="28"/>
          <w:szCs w:val="28"/>
        </w:rPr>
      </w:pPr>
    </w:p>
    <w:p w14:paraId="71691A0E"/>
    <w:p w14:paraId="3582AB68">
      <w:pPr>
        <w:rPr>
          <w:sz w:val="28"/>
          <w:szCs w:val="28"/>
        </w:rPr>
      </w:pPr>
      <w:r>
        <w:rPr>
          <w:rFonts w:hint="eastAsia"/>
          <w:b/>
          <w:color w:val="FF0000"/>
          <w:sz w:val="28"/>
          <w:szCs w:val="28"/>
        </w:rPr>
        <w:t>第四步：</w:t>
      </w:r>
      <w:r>
        <w:rPr>
          <w:rFonts w:hint="eastAsia"/>
          <w:sz w:val="28"/>
          <w:szCs w:val="28"/>
        </w:rPr>
        <w:t>进入填报页面，企业应根据实际情况特种设备信息。</w:t>
      </w:r>
    </w:p>
    <w:p w14:paraId="67B95E6B">
      <w:r>
        <w:drawing>
          <wp:inline distT="0" distB="0" distL="114300" distR="114300">
            <wp:extent cx="5277485" cy="3088640"/>
            <wp:effectExtent l="0" t="0" r="10795" b="5080"/>
            <wp:docPr id="64"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27"/>
                    <pic:cNvPicPr>
                      <a:picLocks noChangeAspect="1"/>
                    </pic:cNvPicPr>
                  </pic:nvPicPr>
                  <pic:blipFill>
                    <a:blip r:embed="rId123"/>
                    <a:stretch>
                      <a:fillRect/>
                    </a:stretch>
                  </pic:blipFill>
                  <pic:spPr>
                    <a:xfrm>
                      <a:off x="0" y="0"/>
                      <a:ext cx="5277485" cy="3088640"/>
                    </a:xfrm>
                    <a:prstGeom prst="rect">
                      <a:avLst/>
                    </a:prstGeom>
                    <a:noFill/>
                    <a:ln>
                      <a:noFill/>
                    </a:ln>
                  </pic:spPr>
                </pic:pic>
              </a:graphicData>
            </a:graphic>
          </wp:inline>
        </w:drawing>
      </w:r>
    </w:p>
    <w:p w14:paraId="423E1169">
      <w:pPr>
        <w:rPr>
          <w:rFonts w:hint="eastAsia"/>
          <w:szCs w:val="21"/>
        </w:rPr>
      </w:pPr>
      <w:r>
        <w:rPr>
          <w:szCs w:val="21"/>
        </w:rPr>
        <w:t>填写完成之后</w:t>
      </w:r>
      <w:r>
        <w:rPr>
          <w:rFonts w:hint="eastAsia"/>
          <w:szCs w:val="21"/>
        </w:rPr>
        <w:t>，</w:t>
      </w:r>
      <w:r>
        <w:rPr>
          <w:szCs w:val="21"/>
        </w:rPr>
        <w:t>点击保存按钮信息即可保存</w:t>
      </w:r>
      <w:r>
        <w:rPr>
          <w:rFonts w:hint="eastAsia"/>
          <w:szCs w:val="21"/>
        </w:rPr>
        <w:t>。</w:t>
      </w:r>
    </w:p>
    <w:p w14:paraId="754DF0BB">
      <w:pPr>
        <w:pStyle w:val="5"/>
        <w:numPr>
          <w:ilvl w:val="0"/>
          <w:numId w:val="0"/>
        </w:numPr>
        <w:tabs>
          <w:tab w:val="left" w:pos="425"/>
          <w:tab w:val="left" w:pos="6804"/>
          <w:tab w:val="clear" w:pos="1146"/>
        </w:tabs>
        <w:ind w:left="425"/>
      </w:pPr>
      <w:bookmarkStart w:id="21" w:name="_Toc181290030"/>
      <w:bookmarkStart w:id="22" w:name="_Toc79162312"/>
      <w:r>
        <w:rPr>
          <w:rFonts w:hint="eastAsia"/>
          <w:lang w:val="en-US" w:eastAsia="zh-CN"/>
        </w:rPr>
        <w:t>8、</w:t>
      </w:r>
      <w:r>
        <w:t>大型企业年度年报管理</w:t>
      </w:r>
      <w:bookmarkEnd w:id="21"/>
      <w:bookmarkEnd w:id="22"/>
    </w:p>
    <w:p w14:paraId="22184389">
      <w:pPr>
        <w:ind w:firstLine="420" w:firstLineChars="200"/>
        <w:rPr>
          <w:rFonts w:hint="eastAsia"/>
        </w:rPr>
      </w:pPr>
      <w:r>
        <w:rPr>
          <w:rFonts w:hint="eastAsia"/>
        </w:rPr>
        <w:t>企业应当在年度规定的期限内，通过企业信用信息公示系统，向市场监督管理机关报送年度报告，并向社会公示。</w:t>
      </w:r>
    </w:p>
    <w:p w14:paraId="3E5CCD9B">
      <w:pPr>
        <w:rPr>
          <w:color w:val="FF0000"/>
        </w:rPr>
      </w:pPr>
      <w:r>
        <w:rPr>
          <w:rFonts w:hint="eastAsia"/>
          <w:color w:val="FF0000"/>
        </w:rPr>
        <w:t>注：本章节旨在详细说明重点行业的重点行业菜单，其他菜单（操作）可参考以上章节。</w:t>
      </w:r>
    </w:p>
    <w:p w14:paraId="138B28E2">
      <w:pPr>
        <w:rPr>
          <w:sz w:val="28"/>
          <w:szCs w:val="28"/>
        </w:rPr>
      </w:pPr>
      <w:r>
        <w:rPr>
          <w:rFonts w:hint="eastAsia"/>
          <w:b/>
          <w:color w:val="FF0000"/>
          <w:sz w:val="28"/>
          <w:szCs w:val="28"/>
        </w:rPr>
        <w:t>第一步：</w:t>
      </w:r>
      <w:r>
        <w:rPr>
          <w:rFonts w:hint="eastAsia"/>
          <w:sz w:val="28"/>
          <w:szCs w:val="28"/>
        </w:rPr>
        <w:t>进入填报页面。企业根据实际情况选择“是否存在《保障中小企业款项支付条例》（国务院令第728号）规定的逾期尚未支付中小企业款项的情形”，如选择“是”，则必须填写相关信息，选择“否”，则不需要。</w:t>
      </w:r>
    </w:p>
    <w:p w14:paraId="5560A51E">
      <w:pPr>
        <w:rPr>
          <w:rFonts w:hint="eastAsia"/>
        </w:rPr>
      </w:pPr>
      <w:r>
        <w:drawing>
          <wp:inline distT="0" distB="0" distL="114300" distR="114300">
            <wp:extent cx="5272405" cy="2752090"/>
            <wp:effectExtent l="0" t="0" r="635" b="6350"/>
            <wp:docPr id="73"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28"/>
                    <pic:cNvPicPr>
                      <a:picLocks noChangeAspect="1"/>
                    </pic:cNvPicPr>
                  </pic:nvPicPr>
                  <pic:blipFill>
                    <a:blip r:embed="rId124"/>
                    <a:stretch>
                      <a:fillRect/>
                    </a:stretch>
                  </pic:blipFill>
                  <pic:spPr>
                    <a:xfrm>
                      <a:off x="0" y="0"/>
                      <a:ext cx="5272405" cy="2752090"/>
                    </a:xfrm>
                    <a:prstGeom prst="rect">
                      <a:avLst/>
                    </a:prstGeom>
                    <a:noFill/>
                    <a:ln>
                      <a:noFill/>
                    </a:ln>
                  </pic:spPr>
                </pic:pic>
              </a:graphicData>
            </a:graphic>
          </wp:inline>
        </w:drawing>
      </w:r>
    </w:p>
    <w:p w14:paraId="51FA5223">
      <w:pPr>
        <w:rPr>
          <w:rFonts w:hint="eastAsia"/>
        </w:rPr>
      </w:pPr>
      <w:r>
        <w:t>填写完成信息</w:t>
      </w:r>
      <w:r>
        <w:rPr>
          <w:rFonts w:hint="eastAsia"/>
        </w:rPr>
        <w:t>，</w:t>
      </w:r>
      <w:r>
        <w:t>点击保存</w:t>
      </w:r>
      <w:r>
        <w:rPr>
          <w:rFonts w:hint="eastAsia"/>
        </w:rPr>
        <w:t>信息即可保存成功。</w:t>
      </w:r>
    </w:p>
    <w:p w14:paraId="1EABE271">
      <w:pPr>
        <w:pStyle w:val="5"/>
        <w:numPr>
          <w:ilvl w:val="4"/>
          <w:numId w:val="0"/>
        </w:numPr>
        <w:tabs>
          <w:tab w:val="left" w:pos="6804"/>
          <w:tab w:val="clear" w:pos="1146"/>
        </w:tabs>
        <w:bidi w:val="0"/>
        <w:ind w:leftChars="0"/>
        <w:rPr>
          <w:rFonts w:hint="default"/>
          <w:lang w:val="en-US" w:eastAsia="zh-CN"/>
        </w:rPr>
      </w:pPr>
      <w:r>
        <w:rPr>
          <w:rFonts w:hint="eastAsia"/>
          <w:lang w:val="en-US" w:eastAsia="zh-CN"/>
        </w:rPr>
        <w:t>9、工业获证企业年报管理</w:t>
      </w:r>
    </w:p>
    <w:p w14:paraId="18A1C6F6">
      <w:pPr>
        <w:ind w:firstLine="420" w:firstLineChars="200"/>
        <w:rPr>
          <w:rFonts w:hint="eastAsia"/>
        </w:rPr>
      </w:pPr>
      <w:r>
        <w:rPr>
          <w:rFonts w:hint="eastAsia"/>
        </w:rPr>
        <w:t>企业应当在年度规定的期限内，通过企业信用信息公示系统，向市场监督管理机关报送年度报告，并向社会公示。</w:t>
      </w:r>
    </w:p>
    <w:p w14:paraId="5D1A920C">
      <w:pPr>
        <w:rPr>
          <w:color w:val="FF0000"/>
        </w:rPr>
      </w:pPr>
      <w:r>
        <w:rPr>
          <w:rFonts w:hint="eastAsia"/>
          <w:color w:val="FF0000"/>
        </w:rPr>
        <w:t>注：本章节旨在详细说明重点行业的重点行业菜单，其他菜单（操作）可参考以上章节。</w:t>
      </w:r>
    </w:p>
    <w:p w14:paraId="1D79CAE6">
      <w:pPr>
        <w:rPr>
          <w:rFonts w:hint="eastAsia"/>
          <w:sz w:val="28"/>
          <w:szCs w:val="28"/>
          <w:lang w:val="en-US" w:eastAsia="zh-CN"/>
        </w:rPr>
      </w:pPr>
      <w:r>
        <w:rPr>
          <w:rFonts w:hint="eastAsia"/>
          <w:b/>
          <w:color w:val="FF0000"/>
          <w:sz w:val="28"/>
          <w:szCs w:val="28"/>
        </w:rPr>
        <w:t>第一步：</w:t>
      </w:r>
      <w:r>
        <w:rPr>
          <w:rFonts w:hint="eastAsia"/>
          <w:sz w:val="28"/>
          <w:szCs w:val="28"/>
        </w:rPr>
        <w:t>进入填报页面。</w:t>
      </w:r>
      <w:r>
        <w:rPr>
          <w:rFonts w:hint="eastAsia"/>
          <w:sz w:val="28"/>
          <w:szCs w:val="28"/>
          <w:lang w:val="en-US" w:eastAsia="zh-CN"/>
        </w:rPr>
        <w:t>企业如果在工业产品获证企业清单里，并且证书在有效期内，就会有‘工业产品获证企业基本情况’和‘工业产品获证企业自查报告’这两项要填写。</w:t>
      </w:r>
    </w:p>
    <w:p w14:paraId="3C5E355D">
      <w:r>
        <w:drawing>
          <wp:inline distT="0" distB="0" distL="114300" distR="114300">
            <wp:extent cx="5271135" cy="3108325"/>
            <wp:effectExtent l="0" t="0" r="1905" b="635"/>
            <wp:docPr id="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pic:cNvPicPr>
                      <a:picLocks noChangeAspect="1"/>
                    </pic:cNvPicPr>
                  </pic:nvPicPr>
                  <pic:blipFill>
                    <a:blip r:embed="rId125"/>
                    <a:stretch>
                      <a:fillRect/>
                    </a:stretch>
                  </pic:blipFill>
                  <pic:spPr>
                    <a:xfrm>
                      <a:off x="0" y="0"/>
                      <a:ext cx="5271135" cy="3108325"/>
                    </a:xfrm>
                    <a:prstGeom prst="rect">
                      <a:avLst/>
                    </a:prstGeom>
                    <a:noFill/>
                    <a:ln>
                      <a:noFill/>
                    </a:ln>
                  </pic:spPr>
                </pic:pic>
              </a:graphicData>
            </a:graphic>
          </wp:inline>
        </w:drawing>
      </w:r>
    </w:p>
    <w:p w14:paraId="7E0251C9"/>
    <w:p w14:paraId="74342887">
      <w:pPr>
        <w:rPr>
          <w:rFonts w:hint="default"/>
          <w:sz w:val="28"/>
          <w:szCs w:val="28"/>
          <w:lang w:val="en-US" w:eastAsia="zh-CN"/>
        </w:rPr>
      </w:pPr>
      <w:r>
        <w:rPr>
          <w:rFonts w:hint="eastAsia"/>
          <w:b/>
          <w:color w:val="FF0000"/>
          <w:sz w:val="28"/>
          <w:szCs w:val="28"/>
        </w:rPr>
        <w:t>第</w:t>
      </w:r>
      <w:r>
        <w:rPr>
          <w:rFonts w:hint="eastAsia"/>
          <w:b/>
          <w:color w:val="FF0000"/>
          <w:sz w:val="28"/>
          <w:szCs w:val="28"/>
          <w:lang w:val="en-US" w:eastAsia="zh-CN"/>
        </w:rPr>
        <w:t>二步</w:t>
      </w:r>
      <w:r>
        <w:rPr>
          <w:rFonts w:hint="eastAsia"/>
          <w:b/>
          <w:color w:val="FF0000"/>
          <w:sz w:val="28"/>
          <w:szCs w:val="28"/>
        </w:rPr>
        <w:t>：</w:t>
      </w:r>
      <w:r>
        <w:rPr>
          <w:rFonts w:hint="eastAsia"/>
          <w:sz w:val="28"/>
          <w:szCs w:val="28"/>
          <w:lang w:val="en-US" w:eastAsia="zh-CN"/>
        </w:rPr>
        <w:t>进入工业产品获证企业基本情况，根据企业自身基本情况，选择或者填写相关内容，然后进行保存。</w:t>
      </w:r>
    </w:p>
    <w:p w14:paraId="726B04E5">
      <w:pPr>
        <w:rPr>
          <w:rFonts w:hint="default"/>
          <w:sz w:val="28"/>
          <w:szCs w:val="28"/>
          <w:lang w:val="en-US" w:eastAsia="zh-CN"/>
        </w:rPr>
      </w:pPr>
      <w:r>
        <w:drawing>
          <wp:inline distT="0" distB="0" distL="114300" distR="114300">
            <wp:extent cx="5266055" cy="3061970"/>
            <wp:effectExtent l="0" t="0" r="6985" b="1270"/>
            <wp:docPr id="5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7"/>
                    <pic:cNvPicPr>
                      <a:picLocks noChangeAspect="1"/>
                    </pic:cNvPicPr>
                  </pic:nvPicPr>
                  <pic:blipFill>
                    <a:blip r:embed="rId126"/>
                    <a:stretch>
                      <a:fillRect/>
                    </a:stretch>
                  </pic:blipFill>
                  <pic:spPr>
                    <a:xfrm>
                      <a:off x="0" y="0"/>
                      <a:ext cx="5266055" cy="3061970"/>
                    </a:xfrm>
                    <a:prstGeom prst="rect">
                      <a:avLst/>
                    </a:prstGeom>
                    <a:noFill/>
                    <a:ln>
                      <a:noFill/>
                    </a:ln>
                  </pic:spPr>
                </pic:pic>
              </a:graphicData>
            </a:graphic>
          </wp:inline>
        </w:drawing>
      </w:r>
    </w:p>
    <w:p w14:paraId="3C23DFCF">
      <w:pPr>
        <w:rPr>
          <w:rFonts w:hint="eastAsia"/>
          <w:sz w:val="28"/>
          <w:szCs w:val="28"/>
          <w:lang w:val="en-US" w:eastAsia="zh-CN"/>
        </w:rPr>
      </w:pPr>
      <w:r>
        <w:rPr>
          <w:rFonts w:hint="eastAsia"/>
          <w:b/>
          <w:color w:val="FF0000"/>
          <w:sz w:val="28"/>
          <w:szCs w:val="28"/>
        </w:rPr>
        <w:t>第</w:t>
      </w:r>
      <w:r>
        <w:rPr>
          <w:rFonts w:hint="eastAsia"/>
          <w:b/>
          <w:color w:val="FF0000"/>
          <w:sz w:val="28"/>
          <w:szCs w:val="28"/>
          <w:lang w:val="en-US" w:eastAsia="zh-CN"/>
        </w:rPr>
        <w:t>三步</w:t>
      </w:r>
      <w:r>
        <w:rPr>
          <w:rFonts w:hint="eastAsia"/>
          <w:b/>
          <w:color w:val="FF0000"/>
          <w:sz w:val="28"/>
          <w:szCs w:val="28"/>
        </w:rPr>
        <w:t>：</w:t>
      </w:r>
      <w:r>
        <w:rPr>
          <w:rFonts w:hint="eastAsia"/>
          <w:sz w:val="28"/>
          <w:szCs w:val="28"/>
          <w:lang w:val="en-US" w:eastAsia="zh-CN"/>
        </w:rPr>
        <w:t>进入工业产品获证企业自查报告，根据企业自身基本情况，选择或者填写相关内容，然后进行保存。</w:t>
      </w:r>
    </w:p>
    <w:p w14:paraId="4F279E84">
      <w:r>
        <w:drawing>
          <wp:inline distT="0" distB="0" distL="114300" distR="114300">
            <wp:extent cx="5273040" cy="3178175"/>
            <wp:effectExtent l="0" t="0" r="0" b="6985"/>
            <wp:docPr id="14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8"/>
                    <pic:cNvPicPr>
                      <a:picLocks noChangeAspect="1"/>
                    </pic:cNvPicPr>
                  </pic:nvPicPr>
                  <pic:blipFill>
                    <a:blip r:embed="rId127"/>
                    <a:stretch>
                      <a:fillRect/>
                    </a:stretch>
                  </pic:blipFill>
                  <pic:spPr>
                    <a:xfrm>
                      <a:off x="0" y="0"/>
                      <a:ext cx="5273040" cy="3178175"/>
                    </a:xfrm>
                    <a:prstGeom prst="rect">
                      <a:avLst/>
                    </a:prstGeom>
                    <a:noFill/>
                    <a:ln>
                      <a:noFill/>
                    </a:ln>
                  </pic:spPr>
                </pic:pic>
              </a:graphicData>
            </a:graphic>
          </wp:inline>
        </w:drawing>
      </w:r>
      <w:r>
        <w:drawing>
          <wp:inline distT="0" distB="0" distL="114300" distR="114300">
            <wp:extent cx="5264785" cy="2976880"/>
            <wp:effectExtent l="0" t="0" r="8255" b="10160"/>
            <wp:docPr id="1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9"/>
                    <pic:cNvPicPr>
                      <a:picLocks noChangeAspect="1"/>
                    </pic:cNvPicPr>
                  </pic:nvPicPr>
                  <pic:blipFill>
                    <a:blip r:embed="rId128"/>
                    <a:stretch>
                      <a:fillRect/>
                    </a:stretch>
                  </pic:blipFill>
                  <pic:spPr>
                    <a:xfrm>
                      <a:off x="0" y="0"/>
                      <a:ext cx="5264785" cy="2976880"/>
                    </a:xfrm>
                    <a:prstGeom prst="rect">
                      <a:avLst/>
                    </a:prstGeom>
                    <a:noFill/>
                    <a:ln>
                      <a:noFill/>
                    </a:ln>
                  </pic:spPr>
                </pic:pic>
              </a:graphicData>
            </a:graphic>
          </wp:inline>
        </w:drawing>
      </w:r>
    </w:p>
    <w:p w14:paraId="32205B79">
      <w:pPr>
        <w:rPr>
          <w:rFonts w:hint="default"/>
          <w:lang w:val="en-US" w:eastAsia="zh-CN"/>
        </w:rPr>
      </w:pPr>
      <w:r>
        <w:drawing>
          <wp:inline distT="0" distB="0" distL="114300" distR="114300">
            <wp:extent cx="5271135" cy="3627120"/>
            <wp:effectExtent l="0" t="0" r="1905" b="0"/>
            <wp:docPr id="14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0"/>
                    <pic:cNvPicPr>
                      <a:picLocks noChangeAspect="1"/>
                    </pic:cNvPicPr>
                  </pic:nvPicPr>
                  <pic:blipFill>
                    <a:blip r:embed="rId129"/>
                    <a:stretch>
                      <a:fillRect/>
                    </a:stretch>
                  </pic:blipFill>
                  <pic:spPr>
                    <a:xfrm>
                      <a:off x="0" y="0"/>
                      <a:ext cx="5271135" cy="3627120"/>
                    </a:xfrm>
                    <a:prstGeom prst="rect">
                      <a:avLst/>
                    </a:prstGeom>
                    <a:noFill/>
                    <a:ln>
                      <a:noFill/>
                    </a:ln>
                  </pic:spPr>
                </pic:pic>
              </a:graphicData>
            </a:graphic>
          </wp:inline>
        </w:drawing>
      </w:r>
    </w:p>
    <w:p w14:paraId="2FD57C30">
      <w:pPr>
        <w:rPr>
          <w:rFonts w:hint="default"/>
          <w:lang w:val="en-US" w:eastAsia="zh-CN"/>
        </w:rPr>
      </w:pPr>
    </w:p>
    <w:p w14:paraId="61DEFAF9"/>
    <w:sectPr>
      <w:headerReference r:id="rId3" w:type="default"/>
      <w:footerReference r:id="rId4"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00" w:usb3="00000000" w:csb0="00040000" w:csb1="00000000"/>
  </w:font>
  <w:font w:name="New York">
    <w:altName w:val="DejaVu Math TeX Gyre"/>
    <w:panose1 w:val="02040503060506020304"/>
    <w:charset w:val="00"/>
    <w:family w:val="roman"/>
    <w:pitch w:val="default"/>
    <w:sig w:usb0="00000000" w:usb1="00000000" w:usb2="00000000" w:usb3="00000000" w:csb0="00000001" w:csb1="00000000"/>
  </w:font>
  <w:font w:name="Noto Sans Syriac Eastern">
    <w:altName w:val="宋体"/>
    <w:panose1 w:val="02040503050306020203"/>
    <w:charset w:val="86"/>
    <w:family w:val="auto"/>
    <w:pitch w:val="default"/>
    <w:sig w:usb0="00000000" w:usb1="00000000" w:usb2="00000080" w:usb3="00000000" w:csb0="203E0161" w:csb1="D7FF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2A41DB">
    <w:pPr>
      <w:pStyle w:val="8"/>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400685" cy="147955"/>
              <wp:effectExtent l="0" t="0" r="0" b="0"/>
              <wp:wrapNone/>
              <wp:docPr id="166" name="文本框 166"/>
              <wp:cNvGraphicFramePr/>
              <a:graphic xmlns:a="http://schemas.openxmlformats.org/drawingml/2006/main">
                <a:graphicData uri="http://schemas.microsoft.com/office/word/2010/wordprocessingShape">
                  <wps:wsp>
                    <wps:cNvSpPr txBox="1"/>
                    <wps:spPr>
                      <a:xfrm>
                        <a:off x="0" y="0"/>
                        <a:ext cx="400685" cy="147955"/>
                      </a:xfrm>
                      <a:prstGeom prst="rect">
                        <a:avLst/>
                      </a:prstGeom>
                      <a:noFill/>
                      <a:ln>
                        <a:noFill/>
                      </a:ln>
                    </wps:spPr>
                    <wps:txbx>
                      <w:txbxContent>
                        <w:p w14:paraId="1E019262">
                          <w:pPr>
                            <w:pStyle w:val="8"/>
                          </w:pPr>
                          <w:r>
                            <w:rPr>
                              <w:rFonts w:hint="eastAsia"/>
                            </w:rPr>
                            <w:t xml:space="preserve">第 </w:t>
                          </w:r>
                          <w:r>
                            <w:fldChar w:fldCharType="begin"/>
                          </w:r>
                          <w:r>
                            <w:rPr>
                              <w:rStyle w:val="12"/>
                            </w:rPr>
                            <w:instrText xml:space="preserve"> PAGE </w:instrText>
                          </w:r>
                          <w:r>
                            <w:fldChar w:fldCharType="separate"/>
                          </w:r>
                          <w:r>
                            <w:rPr>
                              <w:rStyle w:val="12"/>
                            </w:rPr>
                            <w:t>50</w:t>
                          </w:r>
                          <w:r>
                            <w:fldChar w:fldCharType="end"/>
                          </w:r>
                          <w:r>
                            <w:rPr>
                              <w:rStyle w:val="12"/>
                              <w:rFonts w:hint="eastAsia"/>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1.65pt;width:31.55pt;mso-position-horizontal:center;mso-position-horizontal-relative:margin;mso-wrap-style:none;z-index:251659264;mso-width-relative:page;mso-height-relative:page;" filled="f" stroked="f" coordsize="21600,21600" o:gfxdata="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ZQ6jy0QAAAAMBAAAPAAAAAAAAAAEAIAAAACIAAABkcnMvZG93&#10;bnJldi54bWxQSwECFAAUAAAACACHTuJABv78rc4BAACbAwAADgAAAAAAAAABACAAAAAgAQAAZHJz&#10;L2Uyb0RvYy54bWxQSwUGAAAAAAYABgBZAQAAYAUAAAAA&#10;">
              <v:fill on="f" focussize="0,0"/>
              <v:stroke on="f"/>
              <v:imagedata o:title=""/>
              <o:lock v:ext="edit" aspectratio="f"/>
              <v:textbox inset="0mm,0mm,0mm,0mm" style="mso-fit-shape-to-text:t;">
                <w:txbxContent>
                  <w:p w14:paraId="1E019262">
                    <w:pPr>
                      <w:pStyle w:val="8"/>
                    </w:pPr>
                    <w:r>
                      <w:rPr>
                        <w:rFonts w:hint="eastAsia"/>
                      </w:rPr>
                      <w:t xml:space="preserve">第 </w:t>
                    </w:r>
                    <w:r>
                      <w:fldChar w:fldCharType="begin"/>
                    </w:r>
                    <w:r>
                      <w:rPr>
                        <w:rStyle w:val="12"/>
                      </w:rPr>
                      <w:instrText xml:space="preserve"> PAGE </w:instrText>
                    </w:r>
                    <w:r>
                      <w:fldChar w:fldCharType="separate"/>
                    </w:r>
                    <w:r>
                      <w:rPr>
                        <w:rStyle w:val="12"/>
                      </w:rPr>
                      <w:t>50</w:t>
                    </w:r>
                    <w:r>
                      <w:fldChar w:fldCharType="end"/>
                    </w:r>
                    <w:r>
                      <w:rPr>
                        <w:rStyle w:val="12"/>
                        <w:rFonts w:hint="eastAsia"/>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ABA370">
    <w:pPr>
      <w:pStyle w:val="9"/>
      <w:tabs>
        <w:tab w:val="center" w:pos="4873"/>
        <w:tab w:val="right" w:pos="9746"/>
        <w:tab w:val="clear" w:pos="4153"/>
        <w:tab w:val="clear" w:pos="8306"/>
      </w:tabs>
      <w:ind w:left="4568" w:hanging="4567" w:hangingChars="2175"/>
      <w:jc w:val="both"/>
      <w:rPr>
        <w:rFonts w:hint="eastAsia" w:ascii="仿宋_GB2312" w:hAnsi="仿宋_GB2312" w:eastAsia="仿宋_GB2312" w:cs="仿宋_GB2312"/>
        <w:sz w:val="21"/>
        <w:szCs w:val="21"/>
      </w:rPr>
    </w:pPr>
    <w:r>
      <w:rPr>
        <w:rFonts w:ascii="仿宋_GB2312" w:hAnsi="仿宋_GB2312" w:eastAsia="仿宋_GB2312" w:cs="仿宋_GB2312"/>
        <w:sz w:val="21"/>
        <w:szCs w:val="21"/>
      </w:rPr>
      <w:t>企业信用信息公示系统</w:t>
    </w:r>
    <w:r>
      <w:rPr>
        <w:rFonts w:hint="eastAsia" w:ascii="仿宋_GB2312" w:hAnsi="仿宋_GB2312" w:eastAsia="仿宋_GB2312" w:cs="仿宋_GB2312"/>
        <w:sz w:val="21"/>
        <w:szCs w:val="21"/>
      </w:rPr>
      <w:tab/>
    </w:r>
    <w:r>
      <w:rPr>
        <w:rFonts w:hint="eastAsia" w:ascii="仿宋_GB2312" w:hAnsi="仿宋_GB2312" w:eastAsia="仿宋_GB2312" w:cs="仿宋_GB2312"/>
        <w:sz w:val="21"/>
        <w:szCs w:val="21"/>
      </w:rPr>
      <w:t xml:space="preserve">  </w:t>
    </w:r>
    <w:r>
      <w:rPr>
        <w:rFonts w:hint="eastAsia" w:ascii="仿宋_GB2312" w:hAnsi="仿宋_GB2312" w:eastAsia="仿宋_GB2312" w:cs="仿宋_GB2312"/>
        <w:sz w:val="21"/>
        <w:szCs w:val="21"/>
      </w:rPr>
      <w:tab/>
    </w:r>
    <w:r>
      <w:rPr>
        <w:rFonts w:hint="eastAsia" w:ascii="仿宋_GB2312" w:hAnsi="仿宋_GB2312" w:eastAsia="仿宋_GB2312" w:cs="仿宋_GB2312"/>
        <w:sz w:val="21"/>
        <w:szCs w:val="21"/>
      </w:rPr>
      <w:t xml:space="preserve">                     用户使用手册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FB"/>
    <w:multiLevelType w:val="multilevel"/>
    <w:tmpl w:val="FFFFFFFB"/>
    <w:lvl w:ilvl="0" w:tentative="0">
      <w:start w:val="1"/>
      <w:numFmt w:val="none"/>
      <w:lvlText w:val=""/>
      <w:lvlJc w:val="left"/>
      <w:pPr>
        <w:tabs>
          <w:tab w:val="left" w:pos="425"/>
        </w:tabs>
        <w:ind w:left="425" w:hanging="425"/>
      </w:pPr>
      <w:rPr>
        <w:rFonts w:hint="eastAsia" w:ascii="宋体" w:eastAsia="宋体"/>
        <w:b/>
        <w:i w:val="0"/>
        <w:sz w:val="36"/>
      </w:rPr>
    </w:lvl>
    <w:lvl w:ilvl="1" w:tentative="0">
      <w:start w:val="1"/>
      <w:numFmt w:val="none"/>
      <w:lvlText w:val=""/>
      <w:lvlJc w:val="left"/>
      <w:pPr>
        <w:tabs>
          <w:tab w:val="left" w:pos="425"/>
        </w:tabs>
        <w:ind w:left="425" w:hanging="425"/>
      </w:pPr>
      <w:rPr>
        <w:rFonts w:hint="eastAsia" w:ascii="隶书" w:eastAsia="宋体"/>
        <w:b/>
        <w:i w:val="0"/>
        <w:sz w:val="44"/>
      </w:rPr>
    </w:lvl>
    <w:lvl w:ilvl="2" w:tentative="0">
      <w:start w:val="1"/>
      <w:numFmt w:val="chineseCountingThousand"/>
      <w:lvlText w:val="第%3章"/>
      <w:lvlJc w:val="left"/>
      <w:pPr>
        <w:tabs>
          <w:tab w:val="left" w:pos="1080"/>
        </w:tabs>
        <w:ind w:left="425" w:hanging="425"/>
      </w:pPr>
      <w:rPr>
        <w:rFonts w:hint="eastAsia" w:ascii="New York"/>
        <w:b/>
        <w:i w:val="0"/>
        <w:sz w:val="32"/>
        <w:lang w:val="en-US"/>
      </w:rPr>
    </w:lvl>
    <w:lvl w:ilvl="3" w:tentative="0">
      <w:start w:val="1"/>
      <w:numFmt w:val="chineseCountingThousand"/>
      <w:lvlText w:val="(%4)"/>
      <w:lvlJc w:val="left"/>
      <w:pPr>
        <w:tabs>
          <w:tab w:val="left" w:pos="720"/>
        </w:tabs>
        <w:ind w:left="425" w:hanging="425"/>
      </w:pPr>
      <w:rPr>
        <w:rFonts w:hint="eastAsia"/>
        <w:b/>
        <w:i w:val="0"/>
        <w:sz w:val="30"/>
      </w:rPr>
    </w:lvl>
    <w:lvl w:ilvl="4" w:tentative="0">
      <w:start w:val="1"/>
      <w:numFmt w:val="decimal"/>
      <w:lvlText w:val="%5"/>
      <w:lvlJc w:val="left"/>
      <w:pPr>
        <w:tabs>
          <w:tab w:val="left" w:pos="425"/>
        </w:tabs>
        <w:ind w:left="425" w:hanging="425"/>
      </w:pPr>
      <w:rPr>
        <w:rFonts w:hint="eastAsia" w:ascii="宋体" w:eastAsia="宋体"/>
        <w:b/>
        <w:i w:val="0"/>
        <w:sz w:val="28"/>
      </w:rPr>
    </w:lvl>
    <w:lvl w:ilvl="5" w:tentative="0">
      <w:start w:val="1"/>
      <w:numFmt w:val="decimal"/>
      <w:lvlText w:val="%6)"/>
      <w:lvlJc w:val="left"/>
      <w:pPr>
        <w:tabs>
          <w:tab w:val="left" w:pos="426"/>
        </w:tabs>
        <w:ind w:left="426" w:hanging="426"/>
      </w:pPr>
      <w:rPr>
        <w:rFonts w:hint="eastAsia" w:ascii="宋体" w:eastAsia="宋体"/>
        <w:b/>
        <w:i w:val="0"/>
        <w:sz w:val="24"/>
      </w:rPr>
    </w:lvl>
    <w:lvl w:ilvl="6" w:tentative="0">
      <w:start w:val="1"/>
      <w:numFmt w:val="decimal"/>
      <w:lvlText w:val="(%7)"/>
      <w:lvlJc w:val="left"/>
      <w:pPr>
        <w:tabs>
          <w:tab w:val="left" w:pos="425"/>
        </w:tabs>
        <w:ind w:left="425" w:hanging="425"/>
      </w:pPr>
      <w:rPr>
        <w:rFonts w:hint="eastAsia" w:ascii="宋体" w:eastAsia="宋体"/>
        <w:b/>
        <w:i w:val="0"/>
        <w:sz w:val="24"/>
      </w:rPr>
    </w:lvl>
    <w:lvl w:ilvl="7" w:tentative="0">
      <w:start w:val="1"/>
      <w:numFmt w:val="upperLetter"/>
      <w:lvlText w:val="(%8)"/>
      <w:lvlJc w:val="left"/>
      <w:pPr>
        <w:tabs>
          <w:tab w:val="left" w:pos="1701"/>
        </w:tabs>
        <w:ind w:left="1701" w:hanging="425"/>
      </w:pPr>
      <w:rPr>
        <w:rFonts w:hint="eastAsia" w:ascii="宋体" w:eastAsia="宋体"/>
        <w:b w:val="0"/>
        <w:i w:val="0"/>
        <w:sz w:val="24"/>
      </w:rPr>
    </w:lvl>
    <w:lvl w:ilvl="8" w:tentative="0">
      <w:start w:val="1"/>
      <w:numFmt w:val="lowerRoman"/>
      <w:lvlText w:val="(%9)"/>
      <w:lvlJc w:val="left"/>
      <w:pPr>
        <w:tabs>
          <w:tab w:val="left" w:pos="1996"/>
        </w:tabs>
        <w:ind w:left="1701" w:hanging="425"/>
      </w:pPr>
      <w:rPr>
        <w:rFonts w:hint="eastAsia" w:ascii="宋体" w:eastAsia="宋体"/>
        <w:b w:val="0"/>
        <w:i w:val="0"/>
        <w:sz w:val="24"/>
      </w:rPr>
    </w:lvl>
  </w:abstractNum>
  <w:abstractNum w:abstractNumId="1">
    <w:nsid w:val="00503627"/>
    <w:multiLevelType w:val="multilevel"/>
    <w:tmpl w:val="0050362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0DEB1399"/>
    <w:multiLevelType w:val="multilevel"/>
    <w:tmpl w:val="0DEB1399"/>
    <w:lvl w:ilvl="0" w:tentative="0">
      <w:start w:val="1"/>
      <w:numFmt w:val="decimal"/>
      <w:lvlText w:val="（%1）"/>
      <w:lvlJc w:val="left"/>
      <w:pPr>
        <w:ind w:left="1003"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8E07939"/>
    <w:multiLevelType w:val="multilevel"/>
    <w:tmpl w:val="18E07939"/>
    <w:lvl w:ilvl="0" w:tentative="0">
      <w:start w:val="1"/>
      <w:numFmt w:val="decimal"/>
      <w:lvlText w:val="%1."/>
      <w:lvlJc w:val="left"/>
      <w:pPr>
        <w:tabs>
          <w:tab w:val="left" w:pos="425"/>
        </w:tabs>
        <w:ind w:left="425" w:hanging="425"/>
      </w:pPr>
      <w:rPr>
        <w:rFonts w:hint="eastAsia"/>
        <w:b/>
        <w:i w:val="0"/>
        <w:sz w:val="36"/>
      </w:rPr>
    </w:lvl>
    <w:lvl w:ilvl="1" w:tentative="0">
      <w:start w:val="1"/>
      <w:numFmt w:val="none"/>
      <w:lvlText w:val=""/>
      <w:lvlJc w:val="left"/>
      <w:pPr>
        <w:tabs>
          <w:tab w:val="left" w:pos="425"/>
        </w:tabs>
        <w:ind w:left="425" w:hanging="425"/>
      </w:pPr>
      <w:rPr>
        <w:rFonts w:hint="eastAsia" w:ascii="隶书" w:eastAsia="宋体"/>
        <w:b/>
        <w:i w:val="0"/>
        <w:sz w:val="44"/>
      </w:rPr>
    </w:lvl>
    <w:lvl w:ilvl="2" w:tentative="0">
      <w:start w:val="1"/>
      <w:numFmt w:val="chineseCountingThousand"/>
      <w:lvlText w:val="第%3章"/>
      <w:lvlJc w:val="left"/>
      <w:pPr>
        <w:tabs>
          <w:tab w:val="left" w:pos="1080"/>
        </w:tabs>
        <w:ind w:left="425" w:hanging="425"/>
      </w:pPr>
      <w:rPr>
        <w:rFonts w:hint="eastAsia" w:ascii="New York"/>
        <w:b/>
        <w:i w:val="0"/>
        <w:sz w:val="32"/>
        <w:lang w:val="en-US"/>
      </w:rPr>
    </w:lvl>
    <w:lvl w:ilvl="3" w:tentative="0">
      <w:start w:val="1"/>
      <w:numFmt w:val="chineseCountingThousand"/>
      <w:pStyle w:val="5"/>
      <w:lvlText w:val="(%4)"/>
      <w:lvlJc w:val="left"/>
      <w:pPr>
        <w:tabs>
          <w:tab w:val="left" w:pos="1146"/>
        </w:tabs>
        <w:ind w:left="851" w:hanging="425"/>
      </w:pPr>
      <w:rPr>
        <w:rFonts w:hint="eastAsia"/>
        <w:b/>
        <w:i w:val="0"/>
        <w:sz w:val="30"/>
        <w:lang w:val="en-US"/>
      </w:rPr>
    </w:lvl>
    <w:lvl w:ilvl="4" w:tentative="0">
      <w:start w:val="1"/>
      <w:numFmt w:val="decimal"/>
      <w:pStyle w:val="6"/>
      <w:lvlText w:val="%5"/>
      <w:lvlJc w:val="left"/>
      <w:pPr>
        <w:tabs>
          <w:tab w:val="left" w:pos="425"/>
        </w:tabs>
        <w:ind w:left="425" w:hanging="425"/>
      </w:pPr>
      <w:rPr>
        <w:rFonts w:hint="eastAsia" w:ascii="宋体" w:eastAsia="宋体"/>
        <w:b/>
        <w:i w:val="0"/>
        <w:sz w:val="28"/>
      </w:rPr>
    </w:lvl>
    <w:lvl w:ilvl="5" w:tentative="0">
      <w:start w:val="1"/>
      <w:numFmt w:val="decimal"/>
      <w:lvlText w:val="%6)"/>
      <w:lvlJc w:val="left"/>
      <w:pPr>
        <w:tabs>
          <w:tab w:val="left" w:pos="426"/>
        </w:tabs>
        <w:ind w:left="426" w:hanging="426"/>
      </w:pPr>
      <w:rPr>
        <w:rFonts w:hint="eastAsia" w:ascii="宋体" w:eastAsia="宋体"/>
        <w:b/>
        <w:i w:val="0"/>
        <w:sz w:val="24"/>
      </w:rPr>
    </w:lvl>
    <w:lvl w:ilvl="6" w:tentative="0">
      <w:start w:val="1"/>
      <w:numFmt w:val="decimal"/>
      <w:lvlText w:val="(%7)"/>
      <w:lvlJc w:val="left"/>
      <w:pPr>
        <w:tabs>
          <w:tab w:val="left" w:pos="425"/>
        </w:tabs>
        <w:ind w:left="425" w:hanging="425"/>
      </w:pPr>
      <w:rPr>
        <w:rFonts w:hint="eastAsia" w:ascii="宋体" w:eastAsia="宋体"/>
        <w:b/>
        <w:i w:val="0"/>
        <w:sz w:val="24"/>
      </w:rPr>
    </w:lvl>
    <w:lvl w:ilvl="7" w:tentative="0">
      <w:start w:val="1"/>
      <w:numFmt w:val="upperLetter"/>
      <w:lvlText w:val="(%8)"/>
      <w:lvlJc w:val="left"/>
      <w:pPr>
        <w:tabs>
          <w:tab w:val="left" w:pos="1701"/>
        </w:tabs>
        <w:ind w:left="1701" w:hanging="425"/>
      </w:pPr>
      <w:rPr>
        <w:rFonts w:hint="eastAsia" w:ascii="宋体" w:eastAsia="宋体"/>
        <w:b w:val="0"/>
        <w:i w:val="0"/>
        <w:sz w:val="24"/>
      </w:rPr>
    </w:lvl>
    <w:lvl w:ilvl="8" w:tentative="0">
      <w:start w:val="1"/>
      <w:numFmt w:val="lowerRoman"/>
      <w:lvlText w:val="(%9)"/>
      <w:lvlJc w:val="left"/>
      <w:pPr>
        <w:tabs>
          <w:tab w:val="left" w:pos="1996"/>
        </w:tabs>
        <w:ind w:left="1701" w:hanging="425"/>
      </w:pPr>
      <w:rPr>
        <w:rFonts w:hint="eastAsia" w:ascii="宋体" w:eastAsia="宋体"/>
        <w:b w:val="0"/>
        <w:i w:val="0"/>
        <w:sz w:val="24"/>
      </w:rPr>
    </w:lvl>
  </w:abstractNum>
  <w:abstractNum w:abstractNumId="4">
    <w:nsid w:val="305C771A"/>
    <w:multiLevelType w:val="multilevel"/>
    <w:tmpl w:val="305C771A"/>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8F77880"/>
    <w:multiLevelType w:val="multilevel"/>
    <w:tmpl w:val="48F77880"/>
    <w:lvl w:ilvl="0" w:tentative="0">
      <w:start w:val="1"/>
      <w:numFmt w:val="bullet"/>
      <w:lvlText w:val=""/>
      <w:lvlJc w:val="left"/>
      <w:pPr>
        <w:ind w:left="902" w:hanging="420"/>
      </w:pPr>
      <w:rPr>
        <w:rFonts w:hint="default" w:ascii="Wingdings" w:hAnsi="Wingdings"/>
      </w:rPr>
    </w:lvl>
    <w:lvl w:ilvl="1" w:tentative="0">
      <w:start w:val="1"/>
      <w:numFmt w:val="bullet"/>
      <w:lvlText w:val=""/>
      <w:lvlJc w:val="left"/>
      <w:pPr>
        <w:ind w:left="1322" w:hanging="420"/>
      </w:pPr>
      <w:rPr>
        <w:rFonts w:hint="default" w:ascii="Wingdings" w:hAnsi="Wingdings"/>
      </w:rPr>
    </w:lvl>
    <w:lvl w:ilvl="2" w:tentative="0">
      <w:start w:val="1"/>
      <w:numFmt w:val="bullet"/>
      <w:lvlText w:val=""/>
      <w:lvlJc w:val="left"/>
      <w:pPr>
        <w:ind w:left="1742" w:hanging="420"/>
      </w:pPr>
      <w:rPr>
        <w:rFonts w:hint="default" w:ascii="Wingdings" w:hAnsi="Wingdings"/>
      </w:rPr>
    </w:lvl>
    <w:lvl w:ilvl="3" w:tentative="0">
      <w:start w:val="1"/>
      <w:numFmt w:val="bullet"/>
      <w:lvlText w:val=""/>
      <w:lvlJc w:val="left"/>
      <w:pPr>
        <w:ind w:left="2162" w:hanging="420"/>
      </w:pPr>
      <w:rPr>
        <w:rFonts w:hint="default" w:ascii="Wingdings" w:hAnsi="Wingdings"/>
      </w:rPr>
    </w:lvl>
    <w:lvl w:ilvl="4" w:tentative="0">
      <w:start w:val="1"/>
      <w:numFmt w:val="bullet"/>
      <w:lvlText w:val=""/>
      <w:lvlJc w:val="left"/>
      <w:pPr>
        <w:ind w:left="2582" w:hanging="420"/>
      </w:pPr>
      <w:rPr>
        <w:rFonts w:hint="default" w:ascii="Wingdings" w:hAnsi="Wingdings"/>
      </w:rPr>
    </w:lvl>
    <w:lvl w:ilvl="5" w:tentative="0">
      <w:start w:val="1"/>
      <w:numFmt w:val="bullet"/>
      <w:lvlText w:val=""/>
      <w:lvlJc w:val="left"/>
      <w:pPr>
        <w:ind w:left="3002" w:hanging="420"/>
      </w:pPr>
      <w:rPr>
        <w:rFonts w:hint="default" w:ascii="Wingdings" w:hAnsi="Wingdings"/>
      </w:rPr>
    </w:lvl>
    <w:lvl w:ilvl="6" w:tentative="0">
      <w:start w:val="1"/>
      <w:numFmt w:val="bullet"/>
      <w:lvlText w:val=""/>
      <w:lvlJc w:val="left"/>
      <w:pPr>
        <w:ind w:left="3422" w:hanging="420"/>
      </w:pPr>
      <w:rPr>
        <w:rFonts w:hint="default" w:ascii="Wingdings" w:hAnsi="Wingdings"/>
      </w:rPr>
    </w:lvl>
    <w:lvl w:ilvl="7" w:tentative="0">
      <w:start w:val="1"/>
      <w:numFmt w:val="bullet"/>
      <w:lvlText w:val=""/>
      <w:lvlJc w:val="left"/>
      <w:pPr>
        <w:ind w:left="3842" w:hanging="420"/>
      </w:pPr>
      <w:rPr>
        <w:rFonts w:hint="default" w:ascii="Wingdings" w:hAnsi="Wingdings"/>
      </w:rPr>
    </w:lvl>
    <w:lvl w:ilvl="8" w:tentative="0">
      <w:start w:val="1"/>
      <w:numFmt w:val="bullet"/>
      <w:lvlText w:val=""/>
      <w:lvlJc w:val="left"/>
      <w:pPr>
        <w:ind w:left="4262" w:hanging="420"/>
      </w:pPr>
      <w:rPr>
        <w:rFonts w:hint="default" w:ascii="Wingdings" w:hAnsi="Wingdings"/>
      </w:rPr>
    </w:lvl>
  </w:abstractNum>
  <w:num w:numId="1">
    <w:abstractNumId w:val="3"/>
  </w:num>
  <w:num w:numId="2">
    <w:abstractNumId w:val="5"/>
  </w:num>
  <w:num w:numId="3">
    <w:abstractNumId w:val="1"/>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4C21114"/>
    <w:rsid w:val="04C21114"/>
    <w:rsid w:val="30592DEE"/>
    <w:rsid w:val="33BA52ED"/>
    <w:rsid w:val="52547DF4"/>
    <w:rsid w:val="615F2F97"/>
    <w:rsid w:val="68E63D9F"/>
    <w:rsid w:val="7B406D3C"/>
    <w:rsid w:val="EFCDD7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9" w:semiHidden="0" w:name="heading 4"/>
    <w:lsdException w:qFormat="1" w:unhideWhenUsed="0"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4"/>
    <w:qFormat/>
    <w:uiPriority w:val="0"/>
    <w:pPr>
      <w:keepNext/>
      <w:keepLines/>
      <w:spacing w:before="100" w:beforeLines="100" w:after="100" w:afterLines="100" w:line="400" w:lineRule="exact"/>
      <w:jc w:val="center"/>
      <w:outlineLvl w:val="0"/>
    </w:pPr>
    <w:rPr>
      <w:rFonts w:ascii="Times New Roman" w:hAnsi="Times New Roman" w:eastAsia="黑体" w:cs="Times New Roman"/>
      <w:b/>
      <w:bCs/>
      <w:kern w:val="44"/>
      <w:sz w:val="32"/>
      <w:szCs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qFormat/>
    <w:uiPriority w:val="9"/>
    <w:pPr>
      <w:keepNext/>
      <w:keepLines/>
      <w:numPr>
        <w:ilvl w:val="3"/>
        <w:numId w:val="1"/>
      </w:numPr>
      <w:adjustRightInd w:val="0"/>
      <w:spacing w:before="240" w:after="240" w:line="376" w:lineRule="atLeast"/>
      <w:textAlignment w:val="baseline"/>
      <w:outlineLvl w:val="3"/>
    </w:pPr>
    <w:rPr>
      <w:rFonts w:ascii="Arial" w:hAnsi="Arial"/>
      <w:b/>
      <w:kern w:val="0"/>
      <w:sz w:val="30"/>
      <w:szCs w:val="20"/>
    </w:rPr>
  </w:style>
  <w:style w:type="paragraph" w:styleId="6">
    <w:name w:val="heading 5"/>
    <w:basedOn w:val="1"/>
    <w:next w:val="1"/>
    <w:qFormat/>
    <w:uiPriority w:val="9"/>
    <w:pPr>
      <w:keepNext/>
      <w:keepLines/>
      <w:numPr>
        <w:ilvl w:val="4"/>
        <w:numId w:val="1"/>
      </w:numPr>
      <w:tabs>
        <w:tab w:val="left" w:pos="6804"/>
      </w:tabs>
      <w:adjustRightInd w:val="0"/>
      <w:spacing w:before="240" w:after="240" w:line="376" w:lineRule="atLeast"/>
      <w:textAlignment w:val="baseline"/>
      <w:outlineLvl w:val="4"/>
    </w:pPr>
    <w:rPr>
      <w:b/>
      <w:kern w:val="0"/>
      <w:sz w:val="28"/>
      <w:szCs w:val="20"/>
    </w:rPr>
  </w:style>
  <w:style w:type="character" w:default="1" w:styleId="11">
    <w:name w:val="Default Paragraph Font"/>
    <w:semiHidden/>
    <w:unhideWhenUsed/>
    <w:qFormat/>
    <w:uiPriority w:val="1"/>
  </w:style>
  <w:style w:type="table" w:default="1" w:styleId="10">
    <w:name w:val="Normal Table"/>
    <w:semiHidden/>
    <w:qFormat/>
    <w:uiPriority w:val="0"/>
    <w:tblPr>
      <w:tblCellMar>
        <w:top w:w="0" w:type="dxa"/>
        <w:left w:w="108" w:type="dxa"/>
        <w:bottom w:w="0" w:type="dxa"/>
        <w:right w:w="108" w:type="dxa"/>
      </w:tblCellMar>
    </w:tblPr>
  </w:style>
  <w:style w:type="paragraph" w:styleId="7">
    <w:name w:val="Normal Indent"/>
    <w:basedOn w:val="1"/>
    <w:qFormat/>
    <w:uiPriority w:val="0"/>
    <w:pPr>
      <w:adjustRightInd w:val="0"/>
      <w:spacing w:line="400" w:lineRule="atLeast"/>
      <w:ind w:left="425" w:firstLine="454"/>
      <w:textAlignment w:val="baseline"/>
    </w:pPr>
    <w:rPr>
      <w:kern w:val="0"/>
      <w:szCs w:val="20"/>
    </w:rPr>
  </w:style>
  <w:style w:type="paragraph" w:styleId="8">
    <w:name w:val="footer"/>
    <w:basedOn w:val="1"/>
    <w:unhideWhenUsed/>
    <w:qFormat/>
    <w:uiPriority w:val="0"/>
    <w:pPr>
      <w:tabs>
        <w:tab w:val="center" w:pos="4153"/>
        <w:tab w:val="right" w:pos="8306"/>
      </w:tabs>
      <w:snapToGrid w:val="0"/>
      <w:jc w:val="left"/>
    </w:pPr>
    <w:rPr>
      <w:sz w:val="18"/>
      <w:szCs w:val="18"/>
    </w:rPr>
  </w:style>
  <w:style w:type="paragraph" w:styleId="9">
    <w:name w:val="header"/>
    <w:basedOn w:val="1"/>
    <w:unhideWhenUsed/>
    <w:qFormat/>
    <w:uiPriority w:val="0"/>
    <w:pPr>
      <w:pBdr>
        <w:bottom w:val="single" w:color="auto" w:sz="6" w:space="1"/>
      </w:pBdr>
      <w:tabs>
        <w:tab w:val="center" w:pos="4153"/>
        <w:tab w:val="right" w:pos="8306"/>
      </w:tabs>
      <w:snapToGrid w:val="0"/>
      <w:jc w:val="center"/>
    </w:pPr>
    <w:rPr>
      <w:sz w:val="18"/>
      <w:szCs w:val="18"/>
    </w:rPr>
  </w:style>
  <w:style w:type="character" w:styleId="12">
    <w:name w:val="page number"/>
    <w:qFormat/>
    <w:uiPriority w:val="0"/>
  </w:style>
  <w:style w:type="character" w:styleId="13">
    <w:name w:val="Hyperlink"/>
    <w:basedOn w:val="11"/>
    <w:qFormat/>
    <w:uiPriority w:val="0"/>
    <w:rPr>
      <w:color w:val="0000FF"/>
      <w:u w:val="single"/>
    </w:rPr>
  </w:style>
  <w:style w:type="character" w:customStyle="1" w:styleId="14">
    <w:name w:val="标题 1 字符"/>
    <w:basedOn w:val="11"/>
    <w:link w:val="2"/>
    <w:qFormat/>
    <w:uiPriority w:val="0"/>
    <w:rPr>
      <w:rFonts w:ascii="Times New Roman" w:hAnsi="Times New Roman" w:eastAsia="黑体" w:cs="Times New Roman"/>
      <w:b/>
      <w:bCs/>
      <w:kern w:val="44"/>
      <w:sz w:val="32"/>
      <w:szCs w:val="44"/>
    </w:rPr>
  </w:style>
  <w:style w:type="character" w:customStyle="1" w:styleId="15">
    <w:name w:val="top-title-des"/>
    <w:qFormat/>
    <w:uiPriority w:val="0"/>
  </w:style>
  <w:style w:type="paragraph" w:styleId="16">
    <w:name w:val="List Paragraph"/>
    <w:basedOn w:val="1"/>
    <w:qFormat/>
    <w:uiPriority w:val="34"/>
    <w:pPr>
      <w:adjustRightInd w:val="0"/>
      <w:spacing w:line="400" w:lineRule="atLeast"/>
      <w:ind w:firstLine="420" w:firstLineChars="200"/>
      <w:textAlignment w:val="baseline"/>
    </w:pPr>
    <w:rPr>
      <w:kern w:val="0"/>
      <w:szCs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94.png"/><Relationship Id="rId98" Type="http://schemas.openxmlformats.org/officeDocument/2006/relationships/image" Target="media/image93.png"/><Relationship Id="rId97" Type="http://schemas.openxmlformats.org/officeDocument/2006/relationships/image" Target="media/image92.png"/><Relationship Id="rId96" Type="http://schemas.openxmlformats.org/officeDocument/2006/relationships/image" Target="media/image91.png"/><Relationship Id="rId95" Type="http://schemas.openxmlformats.org/officeDocument/2006/relationships/image" Target="media/image90.png"/><Relationship Id="rId94" Type="http://schemas.openxmlformats.org/officeDocument/2006/relationships/image" Target="media/image89.png"/><Relationship Id="rId93" Type="http://schemas.openxmlformats.org/officeDocument/2006/relationships/image" Target="media/image88.png"/><Relationship Id="rId92" Type="http://schemas.openxmlformats.org/officeDocument/2006/relationships/image" Target="media/image87.png"/><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pn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2" Type="http://schemas.openxmlformats.org/officeDocument/2006/relationships/fontTable" Target="fontTable.xml"/><Relationship Id="rId131" Type="http://schemas.openxmlformats.org/officeDocument/2006/relationships/numbering" Target="numbering.xml"/><Relationship Id="rId130" Type="http://schemas.openxmlformats.org/officeDocument/2006/relationships/customXml" Target="../customXml/item1.xml"/><Relationship Id="rId13" Type="http://schemas.openxmlformats.org/officeDocument/2006/relationships/image" Target="media/image8.png"/><Relationship Id="rId129" Type="http://schemas.openxmlformats.org/officeDocument/2006/relationships/image" Target="media/image124.png"/><Relationship Id="rId128" Type="http://schemas.openxmlformats.org/officeDocument/2006/relationships/image" Target="media/image123.png"/><Relationship Id="rId127" Type="http://schemas.openxmlformats.org/officeDocument/2006/relationships/image" Target="media/image122.png"/><Relationship Id="rId126" Type="http://schemas.openxmlformats.org/officeDocument/2006/relationships/image" Target="media/image121.png"/><Relationship Id="rId125" Type="http://schemas.openxmlformats.org/officeDocument/2006/relationships/image" Target="media/image120.png"/><Relationship Id="rId124" Type="http://schemas.openxmlformats.org/officeDocument/2006/relationships/image" Target="media/image119.png"/><Relationship Id="rId123" Type="http://schemas.openxmlformats.org/officeDocument/2006/relationships/image" Target="media/image118.png"/><Relationship Id="rId122" Type="http://schemas.openxmlformats.org/officeDocument/2006/relationships/image" Target="media/image117.png"/><Relationship Id="rId121" Type="http://schemas.openxmlformats.org/officeDocument/2006/relationships/image" Target="media/image116.png"/><Relationship Id="rId120" Type="http://schemas.openxmlformats.org/officeDocument/2006/relationships/image" Target="media/image115.png"/><Relationship Id="rId12" Type="http://schemas.openxmlformats.org/officeDocument/2006/relationships/image" Target="media/image7.png"/><Relationship Id="rId119" Type="http://schemas.openxmlformats.org/officeDocument/2006/relationships/image" Target="media/image114.png"/><Relationship Id="rId118" Type="http://schemas.openxmlformats.org/officeDocument/2006/relationships/image" Target="media/image113.png"/><Relationship Id="rId117" Type="http://schemas.openxmlformats.org/officeDocument/2006/relationships/image" Target="media/image112.png"/><Relationship Id="rId116" Type="http://schemas.openxmlformats.org/officeDocument/2006/relationships/image" Target="media/image111.png"/><Relationship Id="rId115" Type="http://schemas.openxmlformats.org/officeDocument/2006/relationships/image" Target="media/image110.png"/><Relationship Id="rId114" Type="http://schemas.openxmlformats.org/officeDocument/2006/relationships/image" Target="media/image109.png"/><Relationship Id="rId113" Type="http://schemas.openxmlformats.org/officeDocument/2006/relationships/image" Target="media/image108.png"/><Relationship Id="rId112" Type="http://schemas.openxmlformats.org/officeDocument/2006/relationships/image" Target="media/image107.png"/><Relationship Id="rId111" Type="http://schemas.openxmlformats.org/officeDocument/2006/relationships/image" Target="media/image106.png"/><Relationship Id="rId110" Type="http://schemas.openxmlformats.org/officeDocument/2006/relationships/image" Target="media/image105.png"/><Relationship Id="rId11" Type="http://schemas.openxmlformats.org/officeDocument/2006/relationships/image" Target="media/image6.png"/><Relationship Id="rId109" Type="http://schemas.openxmlformats.org/officeDocument/2006/relationships/image" Target="media/image104.png"/><Relationship Id="rId108" Type="http://schemas.openxmlformats.org/officeDocument/2006/relationships/image" Target="media/image103.png"/><Relationship Id="rId107" Type="http://schemas.openxmlformats.org/officeDocument/2006/relationships/image" Target="media/image102.png"/><Relationship Id="rId106" Type="http://schemas.openxmlformats.org/officeDocument/2006/relationships/image" Target="media/image101.png"/><Relationship Id="rId105" Type="http://schemas.openxmlformats.org/officeDocument/2006/relationships/image" Target="media/image100.png"/><Relationship Id="rId104" Type="http://schemas.openxmlformats.org/officeDocument/2006/relationships/image" Target="media/image99.png"/><Relationship Id="rId103" Type="http://schemas.openxmlformats.org/officeDocument/2006/relationships/image" Target="media/image98.png"/><Relationship Id="rId102" Type="http://schemas.openxmlformats.org/officeDocument/2006/relationships/image" Target="media/image97.png"/><Relationship Id="rId101" Type="http://schemas.openxmlformats.org/officeDocument/2006/relationships/image" Target="media/image96.png"/><Relationship Id="rId100" Type="http://schemas.openxmlformats.org/officeDocument/2006/relationships/image" Target="media/image95.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57</Pages>
  <Words>2317</Words>
  <Characters>2367</Characters>
  <Lines>0</Lines>
  <Paragraphs>0</Paragraphs>
  <TotalTime>28</TotalTime>
  <ScaleCrop>false</ScaleCrop>
  <LinksUpToDate>false</LinksUpToDate>
  <CharactersWithSpaces>2375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2024-12-09T09:48:00Z</dcterms:created>
  <dc:creator>徐文迪</dc:creator>
  <cp:lastModifiedBy>刘艳</cp:lastModifiedBy>
  <dcterms:modified xsi:type="dcterms:W3CDTF">2026-01-12T09:14:44Z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24AD1CC4835208AC29D22669DAF275DD</vt:lpwstr>
  </property>
  <property fmtid="{D5CDD505-2E9C-101B-9397-08002B2CF9AE}" pid="4" name="KSOTemplateDocerSaveRecord">
    <vt:lpwstr>eyJoZGlkIjoiN2ZjNGQyZTJiNTlkZGYxZWI2YjViNzcwODg5MGNjNDMiLCJ1c2VySWQiOiI3MzQ1MTk3MTMifQ==</vt:lpwstr>
  </property>
</Properties>
</file>