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0A3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六安市地方标准编制说明</w:t>
      </w:r>
    </w:p>
    <w:p w14:paraId="68D323CE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2"/>
          <w:szCs w:val="22"/>
        </w:rPr>
      </w:pP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75"/>
        <w:gridCol w:w="970"/>
        <w:gridCol w:w="740"/>
        <w:gridCol w:w="2529"/>
        <w:gridCol w:w="1342"/>
        <w:gridCol w:w="1607"/>
      </w:tblGrid>
      <w:tr w14:paraId="4D49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81" w:type="dxa"/>
            <w:gridSpan w:val="3"/>
            <w:vAlign w:val="center"/>
          </w:tcPr>
          <w:p w14:paraId="6426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标准名称</w:t>
            </w:r>
          </w:p>
        </w:tc>
        <w:tc>
          <w:tcPr>
            <w:tcW w:w="6218" w:type="dxa"/>
            <w:gridSpan w:val="4"/>
            <w:vAlign w:val="center"/>
          </w:tcPr>
          <w:p w14:paraId="68FD4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漫水河辣椒绿色栽培技术规程</w:t>
            </w:r>
          </w:p>
        </w:tc>
      </w:tr>
      <w:tr w14:paraId="1B22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681" w:type="dxa"/>
            <w:gridSpan w:val="3"/>
            <w:vAlign w:val="center"/>
          </w:tcPr>
          <w:p w14:paraId="71D94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任务来源</w:t>
            </w:r>
          </w:p>
        </w:tc>
        <w:tc>
          <w:tcPr>
            <w:tcW w:w="6218" w:type="dxa"/>
            <w:gridSpan w:val="4"/>
            <w:vAlign w:val="center"/>
          </w:tcPr>
          <w:p w14:paraId="7E21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根据六安市市场监督管理局《关于下达202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年度六安市地方标准制修订计划的通知》（六市监秘〔202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〕7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</w:rPr>
              <w:t xml:space="preserve"> 号），《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漫水河辣椒绿色栽培技术规程</w:t>
            </w:r>
            <w:r>
              <w:rPr>
                <w:rFonts w:hint="eastAsia" w:ascii="仿宋_GB2312" w:eastAsia="仿宋_GB2312"/>
                <w:sz w:val="24"/>
              </w:rPr>
              <w:t>》列为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年度六安市地方标准制修订计划项目,项目编号：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</w:rPr>
              <w:t>-1-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006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 w14:paraId="59D2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81" w:type="dxa"/>
            <w:gridSpan w:val="3"/>
            <w:vAlign w:val="center"/>
          </w:tcPr>
          <w:p w14:paraId="6D2E0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负责起草单位</w:t>
            </w:r>
          </w:p>
        </w:tc>
        <w:tc>
          <w:tcPr>
            <w:tcW w:w="6218" w:type="dxa"/>
            <w:gridSpan w:val="4"/>
            <w:vAlign w:val="center"/>
          </w:tcPr>
          <w:p w14:paraId="3E9C6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霍山县农业技术推广中心</w:t>
            </w:r>
          </w:p>
        </w:tc>
      </w:tr>
      <w:tr w14:paraId="6F25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81" w:type="dxa"/>
            <w:gridSpan w:val="3"/>
            <w:vAlign w:val="center"/>
          </w:tcPr>
          <w:p w14:paraId="0DD6D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6218" w:type="dxa"/>
            <w:gridSpan w:val="4"/>
            <w:vAlign w:val="center"/>
          </w:tcPr>
          <w:p w14:paraId="380A6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霍山县住建大厦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13楼</w:t>
            </w:r>
          </w:p>
        </w:tc>
      </w:tr>
      <w:tr w14:paraId="3AF4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81" w:type="dxa"/>
            <w:gridSpan w:val="3"/>
            <w:vAlign w:val="center"/>
          </w:tcPr>
          <w:p w14:paraId="1EC92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参加起草单位</w:t>
            </w:r>
          </w:p>
        </w:tc>
        <w:tc>
          <w:tcPr>
            <w:tcW w:w="6218" w:type="dxa"/>
            <w:gridSpan w:val="4"/>
            <w:vAlign w:val="center"/>
          </w:tcPr>
          <w:p w14:paraId="28BFB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eastAsia="宋体"/>
                <w:bCs/>
                <w:kern w:val="0"/>
                <w:sz w:val="24"/>
                <w:lang w:val="zh-CN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霍山县农业农村局、霍山县兆富蔬菜家庭农场</w:t>
            </w:r>
          </w:p>
        </w:tc>
      </w:tr>
      <w:tr w14:paraId="795E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99" w:type="dxa"/>
            <w:gridSpan w:val="7"/>
          </w:tcPr>
          <w:p w14:paraId="2FBAF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标准起草人：</w:t>
            </w:r>
          </w:p>
        </w:tc>
      </w:tr>
      <w:tr w14:paraId="54F1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6" w:type="dxa"/>
            <w:vAlign w:val="center"/>
          </w:tcPr>
          <w:p w14:paraId="5A9C0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975" w:type="dxa"/>
            <w:vAlign w:val="center"/>
          </w:tcPr>
          <w:p w14:paraId="4D726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 w14:paraId="5AA8F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2529" w:type="dxa"/>
            <w:vAlign w:val="center"/>
          </w:tcPr>
          <w:p w14:paraId="5F03F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1342" w:type="dxa"/>
            <w:vAlign w:val="center"/>
          </w:tcPr>
          <w:p w14:paraId="4F790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07" w:type="dxa"/>
            <w:vAlign w:val="center"/>
          </w:tcPr>
          <w:p w14:paraId="62360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话</w:t>
            </w:r>
          </w:p>
        </w:tc>
      </w:tr>
      <w:tr w14:paraId="22D9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vAlign w:val="center"/>
          </w:tcPr>
          <w:p w14:paraId="3C2CD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34CC6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0663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2529" w:type="dxa"/>
            <w:vAlign w:val="center"/>
          </w:tcPr>
          <w:p w14:paraId="45DB8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342" w:type="dxa"/>
            <w:vAlign w:val="center"/>
          </w:tcPr>
          <w:p w14:paraId="01CB2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68B52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 w14:paraId="3A5E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vAlign w:val="center"/>
          </w:tcPr>
          <w:p w14:paraId="5E44E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2C0EB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5318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2529" w:type="dxa"/>
            <w:vAlign w:val="center"/>
          </w:tcPr>
          <w:p w14:paraId="3633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342" w:type="dxa"/>
            <w:vAlign w:val="center"/>
          </w:tcPr>
          <w:p w14:paraId="14F48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3E624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 w14:paraId="40FD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vAlign w:val="center"/>
          </w:tcPr>
          <w:p w14:paraId="1ED0F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675BE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6EBE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2529" w:type="dxa"/>
            <w:vAlign w:val="center"/>
          </w:tcPr>
          <w:p w14:paraId="15AE0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342" w:type="dxa"/>
            <w:vAlign w:val="center"/>
          </w:tcPr>
          <w:p w14:paraId="36CF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39354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 w14:paraId="648D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vAlign w:val="center"/>
          </w:tcPr>
          <w:p w14:paraId="5A26F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3F69B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D47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2529" w:type="dxa"/>
            <w:vAlign w:val="center"/>
          </w:tcPr>
          <w:p w14:paraId="0AC3A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342" w:type="dxa"/>
            <w:vAlign w:val="center"/>
          </w:tcPr>
          <w:p w14:paraId="352F1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29AD7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 w14:paraId="6BF6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6" w:type="dxa"/>
            <w:vAlign w:val="center"/>
          </w:tcPr>
          <w:p w14:paraId="21F9D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1B28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3373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2529" w:type="dxa"/>
            <w:vAlign w:val="center"/>
          </w:tcPr>
          <w:p w14:paraId="4E6A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342" w:type="dxa"/>
            <w:vAlign w:val="center"/>
          </w:tcPr>
          <w:p w14:paraId="3A95E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17F87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tr w14:paraId="5EAE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99" w:type="dxa"/>
            <w:gridSpan w:val="7"/>
          </w:tcPr>
          <w:p w14:paraId="3C3A9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编制情况</w:t>
            </w:r>
          </w:p>
        </w:tc>
      </w:tr>
      <w:tr w14:paraId="3702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25B61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、编制过程简介</w:t>
            </w:r>
          </w:p>
        </w:tc>
      </w:tr>
      <w:tr w14:paraId="4A16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8899" w:type="dxa"/>
            <w:gridSpan w:val="7"/>
          </w:tcPr>
          <w:p w14:paraId="3EF0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（1）任务来源及起草单位</w:t>
            </w:r>
          </w:p>
          <w:p w14:paraId="3506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本技术规程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任务来源于</w:t>
            </w:r>
            <w:r>
              <w:rPr>
                <w:rFonts w:hint="eastAsia" w:ascii="仿宋_GB2312" w:eastAsia="仿宋_GB2312"/>
                <w:sz w:val="24"/>
              </w:rPr>
              <w:t>六安市市场监督管理局《关于下达202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年度六安市地方标准制修订计划的通知》（六市监秘〔202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〕7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24"/>
              </w:rPr>
              <w:t xml:space="preserve"> 号）</w:t>
            </w:r>
            <w:r>
              <w:rPr>
                <w:rFonts w:hint="eastAsia" w:ascii="仿宋_GB2312" w:hAnsi="宋体" w:eastAsia="仿宋_GB2312"/>
                <w:sz w:val="24"/>
              </w:rPr>
              <w:t>，由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霍山县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农业技术推广中心提出，</w:t>
            </w:r>
            <w:r>
              <w:rPr>
                <w:rFonts w:hint="eastAsia" w:ascii="仿宋_GB2312" w:hAnsi="宋体" w:eastAsia="仿宋_GB2312"/>
                <w:sz w:val="24"/>
              </w:rPr>
              <w:t>在征求安徽农业大学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园艺学院</w:t>
            </w:r>
            <w:r>
              <w:rPr>
                <w:rFonts w:hint="eastAsia" w:ascii="仿宋_GB2312" w:hAnsi="宋体" w:eastAsia="仿宋_GB2312"/>
                <w:sz w:val="24"/>
              </w:rPr>
              <w:t>等相关专家基础上，会同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霍山县兆富蔬菜家庭农场</w:t>
            </w:r>
            <w:r>
              <w:rPr>
                <w:rFonts w:hint="eastAsia" w:ascii="仿宋_GB2312" w:hAnsi="宋体" w:eastAsia="仿宋_GB2312"/>
                <w:sz w:val="24"/>
              </w:rPr>
              <w:t>共同起草完成。该技术规程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立足大别山独特的地理气候、丰富的自然资源以及我县漫水河辣椒悠久的种植历史，并充分结合漫水河镇、上土市镇以及周边海拔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600m</w:t>
            </w:r>
            <w:r>
              <w:rPr>
                <w:rFonts w:hint="eastAsia" w:ascii="Times New Roman"/>
                <w:color w:val="auto"/>
                <w:szCs w:val="21"/>
                <w:lang w:eastAsia="zh-CN"/>
              </w:rPr>
              <w:t>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1000m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地区辣椒产业发展实际，</w:t>
            </w:r>
            <w:r>
              <w:rPr>
                <w:rFonts w:hint="eastAsia" w:ascii="仿宋_GB2312" w:hAnsi="宋体" w:eastAsia="仿宋_GB2312"/>
                <w:sz w:val="24"/>
              </w:rPr>
              <w:t>编制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形成了独特的漫水河辣椒生产技术，具有很强的生产</w:t>
            </w:r>
            <w:r>
              <w:rPr>
                <w:rFonts w:hint="eastAsia" w:ascii="仿宋_GB2312" w:hAnsi="宋体" w:eastAsia="仿宋_GB2312"/>
                <w:sz w:val="24"/>
              </w:rPr>
              <w:t>可行性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技术先进性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指导准确性。</w:t>
            </w:r>
          </w:p>
          <w:p w14:paraId="78EB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（2）标准编制过程</w:t>
            </w:r>
          </w:p>
          <w:p w14:paraId="6D605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instrText xml:space="preserve">= 1 \* GB3</w:instrTex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>成立地方标准起草工作组，制定工作方案，启动标准项目</w:t>
            </w:r>
          </w:p>
          <w:p w14:paraId="3CBD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霍山县农业技术推广中心在收到六安市市场监督管理局《关于下达202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年度六安市地方标准制修订计划的通知》（六市监秘〔202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〕7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 xml:space="preserve"> 号）通知后，立即成立标准起草工作组。标准起草组成员由具有丰富的漫水河辣椒栽培管理知识和实践经验、了解标准化工作的相关规定并具有较强的文字表达能力的同志组成。编制小组成立后，制定了详细工作计划，明确标准起草的任务分工，工作落实到人。</w:t>
            </w:r>
          </w:p>
          <w:p w14:paraId="5BE0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fldChar w:fldCharType="begin"/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hAnsi="宋体" w:eastAsia="仿宋_GB2312"/>
                <w:sz w:val="24"/>
              </w:rPr>
              <w:instrText xml:space="preserve">= 2 \* GB3</w:instrText>
            </w:r>
            <w:r>
              <w:rPr>
                <w:rFonts w:ascii="仿宋_GB2312" w:hAnsi="宋体" w:eastAsia="仿宋_GB2312"/>
                <w:sz w:val="24"/>
              </w:rPr>
              <w:instrText xml:space="preserve"> </w:instrText>
            </w:r>
            <w:r>
              <w:rPr>
                <w:rFonts w:ascii="仿宋_GB2312" w:hAnsi="宋体" w:eastAsia="仿宋_GB2312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24"/>
              </w:rPr>
              <w:t>②</w:t>
            </w:r>
            <w:r>
              <w:rPr>
                <w:rFonts w:ascii="仿宋_GB2312" w:hAnsi="宋体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>调查研究，收集资料，撰写标准初稿</w:t>
            </w:r>
          </w:p>
          <w:p w14:paraId="18655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为了做好本标准的起草工作，</w:t>
            </w: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月至202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月，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编写小组深入漫水河、上土市、太阳乡、太平畈乡等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乡镇30多个漫水河辣椒种植企业、合作社和大户进行实地调研，</w:t>
            </w:r>
            <w:r>
              <w:rPr>
                <w:rFonts w:hint="eastAsia" w:ascii="仿宋_GB2312" w:hAnsi="宋体" w:eastAsia="仿宋_GB2312"/>
                <w:sz w:val="24"/>
              </w:rPr>
              <w:t>在听取了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安徽农业大学园艺学院等专家意见的</w:t>
            </w:r>
            <w:r>
              <w:rPr>
                <w:rFonts w:hint="eastAsia" w:ascii="仿宋_GB2312" w:hAnsi="宋体" w:eastAsia="仿宋_GB2312"/>
                <w:sz w:val="24"/>
              </w:rPr>
              <w:t>基础上，于202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月完成标准初稿。</w:t>
            </w:r>
          </w:p>
          <w:p w14:paraId="58B87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20" w:left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hint="eastAsia" w:ascii="仿宋_GB2312" w:eastAsia="仿宋_GB2312"/>
                <w:sz w:val="24"/>
              </w:rPr>
              <w:instrText xml:space="preserve">= 3 \* GB3</w:instrText>
            </w:r>
            <w:r>
              <w:rPr>
                <w:rFonts w:ascii="仿宋_GB2312" w:eastAsia="仿宋_GB2312"/>
                <w:sz w:val="24"/>
              </w:rPr>
              <w:instrText xml:space="preserve"> </w:instrText>
            </w:r>
            <w:r>
              <w:rPr>
                <w:rFonts w:ascii="仿宋_GB2312" w:eastAsia="仿宋_GB2312"/>
                <w:sz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③</w: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</w:rPr>
              <w:t>召开标准制定工作研讨会，形成征求意见稿</w:t>
            </w:r>
          </w:p>
          <w:p w14:paraId="7EE94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霍山县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农业技术推广中心</w:t>
            </w:r>
            <w:r>
              <w:rPr>
                <w:rFonts w:hint="eastAsia" w:ascii="仿宋_GB2312" w:hAnsi="宋体" w:eastAsia="仿宋_GB2312"/>
                <w:sz w:val="24"/>
              </w:rPr>
              <w:t>组织召开标准工作研讨会，标准起草工作组成员对标准的制定原则和制定内容进行了研讨，起草组整合了各相关单位、各相关专家提出的意见和建议，修改形成了标准征求意见稿。</w:t>
            </w:r>
          </w:p>
        </w:tc>
      </w:tr>
      <w:tr w14:paraId="3DE5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68A3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、制定标准的必要性和意义</w:t>
            </w:r>
          </w:p>
        </w:tc>
      </w:tr>
      <w:tr w14:paraId="16DC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99" w:type="dxa"/>
            <w:gridSpan w:val="7"/>
          </w:tcPr>
          <w:p w14:paraId="6462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必要性：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漫水河辣椒，又称红灯笼辣椒，是霍山县具有典型地域特征的品种，栽培区域比较狭窄，主产区位于我县西南山区，主要分布在本县的漫水河镇、上土市镇、太平畈乡、太阳乡及周边区域海拔高度在600m</w:t>
            </w:r>
            <w:r>
              <w:rPr>
                <w:rFonts w:hint="eastAsia" w:ascii="Times New Roman"/>
                <w:color w:val="auto"/>
                <w:szCs w:val="21"/>
                <w:lang w:eastAsia="zh-CN"/>
              </w:rPr>
              <w:t>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1000m的范围内。漫水河辣椒在本地属于常规品种，长期以来以自留种种植为主，在生产中出现品种退化、种性混杂的现象，且种植技术不规范，病虫害较严重，导致产量低、品质下降，种植效益不高。为了保护这一独特的种质资源，2022年漫水河镇投入35万余元建成了占地20亩的优质种苗繁育基地。2023年投入50余万元建设了智能化温控大鹏开展越冬栽培及高产种植试验示范，并与安农大产业合作设置选种地6亩开展品种选育与审定工作。霍山县农业技术推广中心依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安徽农业大学园艺学院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，组织县级蔬菜、土肥、植保等方面的专家进行技术攻关，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对县内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红灯笼辣椒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生产经营主体、农户进行实地调研，结合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红灯笼辣椒种植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的经验，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探索出漫水河辣椒绿色高产栽培技术，亩产由550公斤提高到750公斤。2023年12月“漫水河辣椒1号”、“漫水河辣椒2号”通过省级品种认定。</w:t>
            </w:r>
          </w:p>
          <w:p w14:paraId="0927E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制订《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漫水河辣椒绿色高产栽培技术规程》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对当地特色农产品的保护与提升是全方面的，通过推广应用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绿色高产栽培技术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，可以保护传承特色品种，提升产品品质特性，增强综合生产能力，提高种植效益，进而提升品牌影响力，助力特色农产品开发。</w:t>
            </w:r>
          </w:p>
        </w:tc>
      </w:tr>
      <w:tr w14:paraId="442E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99" w:type="dxa"/>
            <w:gridSpan w:val="7"/>
          </w:tcPr>
          <w:p w14:paraId="5977F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、制定标准的原则和依据，与现行法律法规、标准的关系，特别是强制性标准的协调性</w:t>
            </w:r>
          </w:p>
        </w:tc>
      </w:tr>
      <w:tr w14:paraId="5883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8899" w:type="dxa"/>
            <w:gridSpan w:val="7"/>
          </w:tcPr>
          <w:p w14:paraId="5847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编制原则：本标准编制遵循“科学性、目的性、适用性、可操作性”的原则，严格按照GB/T 1.1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-2020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的要求进行编写，符合《中华人民共和国标准化法》等法律、法规、规章和强制性国家标准的要求。</w:t>
            </w:r>
          </w:p>
          <w:p w14:paraId="6DDB7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编制依据：本标准编制过程中参照的标准有《绿色食品  产地环境质量》、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绿色食品  农药使用准则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》、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《绿色食品  肥料使用准则》、《</w:t>
            </w:r>
            <w:r>
              <w:rPr>
                <w:rFonts w:hint="default" w:ascii="仿宋_GB2312" w:eastAsia="仿宋_GB2312"/>
                <w:sz w:val="24"/>
                <w:lang w:eastAsia="zh-CN"/>
              </w:rPr>
              <w:t>辣椒病虫害绿色防控技术规程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》，并根据项目单位前期基础资料及研究成果编写，符合国家产业可持续发展的相关规定。</w:t>
            </w:r>
          </w:p>
          <w:p w14:paraId="1FDAB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结合专家、小组成员多年科研、教学、实践经验及其他相关主体、大户的意见和建议等，制订了本标准草案。</w:t>
            </w:r>
            <w:bookmarkStart w:id="0" w:name="_GoBack"/>
            <w:bookmarkEnd w:id="0"/>
          </w:p>
        </w:tc>
      </w:tr>
      <w:tr w14:paraId="496B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125B4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、主要条款的说明，主要技术指标、参数、试验验证的论述</w:t>
            </w:r>
          </w:p>
        </w:tc>
      </w:tr>
      <w:tr w14:paraId="500D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899" w:type="dxa"/>
            <w:gridSpan w:val="7"/>
          </w:tcPr>
          <w:p w14:paraId="251263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本标准的章节由：范围、规范性引用文件、术语和定义、产地环境、品种选择、苗床制作、播种育苗、整地施肥、定植、田间管理、病虫害防治、采收、提纯复壮留种组成。其中“产地环境”、“品种选择”、“苗床制作”、“播种时期”、“种子处理”、“育苗”、“炼苗”、“定植”、“田间管理”、“提纯复壮留种”是本标准的主要技术内容。</w:t>
            </w:r>
          </w:p>
          <w:p w14:paraId="376AF4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适用范围：本标准适用于霍山县西南山区漫水河辣椒种植，六安境内其他海拔600米—1000米生态条件相似区域可参照采用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0FDA3C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51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5EF40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、标准中如果涉及专利，应有明确的知识产权说明</w:t>
            </w:r>
          </w:p>
        </w:tc>
      </w:tr>
      <w:tr w14:paraId="3913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69BED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本标准不涉及专利问题。</w:t>
            </w:r>
          </w:p>
        </w:tc>
      </w:tr>
      <w:tr w14:paraId="0F82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99" w:type="dxa"/>
            <w:gridSpan w:val="7"/>
          </w:tcPr>
          <w:p w14:paraId="1FFFC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、采用国际标准或国外先进标准的，说明采标程度，以及国内外同类标准水平的对比情况</w:t>
            </w:r>
          </w:p>
        </w:tc>
      </w:tr>
      <w:tr w14:paraId="533E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2330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本标准为首次自主制定，不涉及国际、国外的采标情况。</w:t>
            </w:r>
          </w:p>
        </w:tc>
      </w:tr>
      <w:tr w14:paraId="14B1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1E5F4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、重大分歧意见的处理经过和依据</w:t>
            </w:r>
          </w:p>
        </w:tc>
      </w:tr>
      <w:tr w14:paraId="5241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99" w:type="dxa"/>
            <w:gridSpan w:val="7"/>
          </w:tcPr>
          <w:p w14:paraId="5448A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无</w:t>
            </w:r>
          </w:p>
        </w:tc>
      </w:tr>
      <w:tr w14:paraId="5D33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605C3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、作为推荐性标准或者强制性标准的建议及其理由</w:t>
            </w:r>
          </w:p>
        </w:tc>
      </w:tr>
      <w:tr w14:paraId="3435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899" w:type="dxa"/>
            <w:gridSpan w:val="7"/>
          </w:tcPr>
          <w:p w14:paraId="33BE4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建议作为地方推荐性标准实施。</w:t>
            </w:r>
          </w:p>
        </w:tc>
      </w:tr>
      <w:tr w14:paraId="5A02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899" w:type="dxa"/>
            <w:gridSpan w:val="7"/>
          </w:tcPr>
          <w:p w14:paraId="23783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、贯彻标准的要求和措施建议（包括组织措施、技术措施、过渡办法、实施日期等）</w:t>
            </w:r>
          </w:p>
        </w:tc>
      </w:tr>
      <w:tr w14:paraId="5FD4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899" w:type="dxa"/>
            <w:gridSpan w:val="7"/>
          </w:tcPr>
          <w:p w14:paraId="69666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标准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对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六安市具有地方特色的辣椒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产业发展具有较强指导意义，有利于提升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地方特色辣椒种植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的标准化、规范化、规模化水平。该标准发布实施后，建议各级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农业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部门认真组织学习，就标准相关内容进行解读，使标准执行人员了解标准、熟悉标准，规范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漫水河辣椒绿色栽培技术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管理。建议及时在我市进行宣贯实施。</w:t>
            </w:r>
          </w:p>
        </w:tc>
      </w:tr>
      <w:tr w14:paraId="65E1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30D37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、废止现行相关标准的建议</w:t>
            </w:r>
          </w:p>
        </w:tc>
      </w:tr>
      <w:tr w14:paraId="0804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144D0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无</w:t>
            </w:r>
          </w:p>
        </w:tc>
      </w:tr>
      <w:tr w14:paraId="56EF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99" w:type="dxa"/>
            <w:gridSpan w:val="7"/>
          </w:tcPr>
          <w:p w14:paraId="253C5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/>
                <w:color w:val="auto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、其它应予说明的事项</w:t>
            </w:r>
          </w:p>
        </w:tc>
      </w:tr>
      <w:tr w14:paraId="4BBF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99" w:type="dxa"/>
            <w:gridSpan w:val="7"/>
          </w:tcPr>
          <w:p w14:paraId="52CFF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无</w:t>
            </w:r>
          </w:p>
        </w:tc>
      </w:tr>
    </w:tbl>
    <w:p w14:paraId="09372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海韵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3"/>
      <w:suff w:val="nothing"/>
      <w:lvlText w:val="%1%2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mNmYTU1OGU2Y2NkNTZhYzQ2YjMxZTcwZDc0MzYifQ=="/>
  </w:docVars>
  <w:rsids>
    <w:rsidRoot w:val="5DA46028"/>
    <w:rsid w:val="000930F0"/>
    <w:rsid w:val="000A7B8C"/>
    <w:rsid w:val="000B2F53"/>
    <w:rsid w:val="000F57ED"/>
    <w:rsid w:val="00183C73"/>
    <w:rsid w:val="002051CC"/>
    <w:rsid w:val="0023571C"/>
    <w:rsid w:val="002A673F"/>
    <w:rsid w:val="002E1076"/>
    <w:rsid w:val="002E359F"/>
    <w:rsid w:val="004377C6"/>
    <w:rsid w:val="00442A81"/>
    <w:rsid w:val="00507DB2"/>
    <w:rsid w:val="005424C2"/>
    <w:rsid w:val="005B0F40"/>
    <w:rsid w:val="005D193A"/>
    <w:rsid w:val="00655D4D"/>
    <w:rsid w:val="00664A4B"/>
    <w:rsid w:val="006D6B18"/>
    <w:rsid w:val="00714E1E"/>
    <w:rsid w:val="00763A11"/>
    <w:rsid w:val="008249CD"/>
    <w:rsid w:val="00837F03"/>
    <w:rsid w:val="008500DF"/>
    <w:rsid w:val="00877B36"/>
    <w:rsid w:val="00886967"/>
    <w:rsid w:val="008A7BD6"/>
    <w:rsid w:val="008D04DF"/>
    <w:rsid w:val="00902874"/>
    <w:rsid w:val="00917F22"/>
    <w:rsid w:val="009C522F"/>
    <w:rsid w:val="00A37A22"/>
    <w:rsid w:val="00A72BE3"/>
    <w:rsid w:val="00A87F3E"/>
    <w:rsid w:val="00AD0C80"/>
    <w:rsid w:val="00B5305F"/>
    <w:rsid w:val="00B72999"/>
    <w:rsid w:val="00BA442E"/>
    <w:rsid w:val="00BF6C28"/>
    <w:rsid w:val="00C90D72"/>
    <w:rsid w:val="00CB4EF7"/>
    <w:rsid w:val="00CC0C72"/>
    <w:rsid w:val="00DF416F"/>
    <w:rsid w:val="00E42F77"/>
    <w:rsid w:val="00F32895"/>
    <w:rsid w:val="00F64D2E"/>
    <w:rsid w:val="00F75DFC"/>
    <w:rsid w:val="00FA0362"/>
    <w:rsid w:val="022E1C55"/>
    <w:rsid w:val="06AB4A1A"/>
    <w:rsid w:val="0DDD3876"/>
    <w:rsid w:val="0FFB371A"/>
    <w:rsid w:val="18B23E65"/>
    <w:rsid w:val="32E33217"/>
    <w:rsid w:val="331661D2"/>
    <w:rsid w:val="3497507F"/>
    <w:rsid w:val="36C50CCB"/>
    <w:rsid w:val="3BAE4FCF"/>
    <w:rsid w:val="439310D5"/>
    <w:rsid w:val="4DA0722E"/>
    <w:rsid w:val="505D4C36"/>
    <w:rsid w:val="5BED3C02"/>
    <w:rsid w:val="5C8728F8"/>
    <w:rsid w:val="5DA46028"/>
    <w:rsid w:val="60600106"/>
    <w:rsid w:val="677B7CAF"/>
    <w:rsid w:val="6E104EF8"/>
    <w:rsid w:val="70031F88"/>
    <w:rsid w:val="70864B0E"/>
    <w:rsid w:val="72EB4E3E"/>
    <w:rsid w:val="77C59506"/>
    <w:rsid w:val="79A237FE"/>
    <w:rsid w:val="7B584D0B"/>
    <w:rsid w:val="7B650D15"/>
    <w:rsid w:val="7F8621DE"/>
    <w:rsid w:val="7F9D6F29"/>
    <w:rsid w:val="EF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customStyle="1" w:styleId="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章标题"/>
    <w:next w:val="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2332</Words>
  <Characters>2431</Characters>
  <Lines>21</Lines>
  <Paragraphs>6</Paragraphs>
  <TotalTime>7</TotalTime>
  <ScaleCrop>false</ScaleCrop>
  <LinksUpToDate>false</LinksUpToDate>
  <CharactersWithSpaces>2450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2022-11-01T05:31:00Z</dcterms:created>
  <dc:creator>Administrator</dc:creator>
  <cp:lastModifiedBy>°Strive for</cp:lastModifiedBy>
  <cp:lastPrinted>2024-11-28T03:06:00Z</cp:lastPrinted>
  <dcterms:modified xsi:type="dcterms:W3CDTF">2024-11-28T07:42:36Z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C56787A8711B43E796367333EB34DE6C_13</vt:lpwstr>
  </property>
</Properties>
</file>