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六市监秘〔202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>627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40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关于国家市场监管总局2023年第14号公告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过渡期内电梯安装备案的通知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各县区市场监管局，市局开发区分局，市特检中心，各相关电梯制造、安装单位：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《市场监管总局关于发布〈电梯监督检验和定期检验规则〉〈电梯自行检测规则〉的公告》（2023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年第14号）要求（以下简称《两个规则》），现就《两个规则》过渡期内电梯安装备案事宜通知如下：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一、备案时间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2023年7月1日前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二、备案对象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买卖双方于《两个规则》发布日期（2023年4月2日）之前（不含当日）签订供货合同，或者已经通过公开招投标确定中标，并且需要在过渡期满后实施安装监督检验的电梯。此类电梯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进行安装监督检验时，新版检规附件A1.2.2.7、A1.3.3可以按照旧版检规的要求进行检验，新版检规附件A1.2.4.3(1)、A1.3.12.1、A1.3.12.3可以不检验；其后的定期检验、自行检测的相应项目也按照相应要求进行。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32"/>
        </w:rPr>
        <w:sectPr>
          <w:footerReference r:id="rId3" w:type="default"/>
          <w:pgSz w:w="11905" w:h="16838"/>
          <w:pgMar w:top="2098" w:right="1587" w:bottom="1531" w:left="1587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436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三、备案方式及内容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此次备案实行书面备案，内容包括：（一）特殊情况项目备案表（附件）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；（二）供货合同复印件或中标通知书复印件（加盖买卖双方公章）；（三）电梯制造单位或其委托安装单位安装资质复印件（加盖公章）。上述材料一式三份。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四、备案地址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六安市长安南路市气象局南侧市食品药品检验中心楼109室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联系人：洪  峰     电话：0564-5136050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附件:特殊情况项目备案表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特殊情况项目备案表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   （盖章）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填报日期：  年   月   日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657"/>
        <w:gridCol w:w="2483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合同号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（中标项目号）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签订日期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（中标日期）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制造单位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生产许可证编号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安装单位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生产许可证编号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安装地点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施工告知截止日期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使用单位名称</w:t>
            </w:r>
          </w:p>
        </w:tc>
        <w:tc>
          <w:tcPr>
            <w:tcW w:w="5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使用单位联系人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填报单位联系人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合同支付日期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额定载重量（kg）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限定速度（m/s）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层站数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层   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本表所列电梯于2023年4月2日（不含）之前签订供应合同，或者已经通过公开招投标确定中标，并将在2024年4月2日之后实施安装监督检验，特此告知。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六安市市场监督管理局意见：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vertAlign w:val="baseline"/>
          <w:lang w:val="en-US" w:eastAsia="zh-CN"/>
        </w:rPr>
        <w:t>注：本表一式三份，分别由填报单位、监督检验机构和市级市场监管部门留存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/>
          <w:vertAlign w:val="baseline"/>
          <w:lang w:val="en-US" w:eastAsia="zh-CN"/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spacing w:line="440" w:lineRule="exact"/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238125</wp:posOffset>
                </wp:positionV>
                <wp:extent cx="5760085" cy="0"/>
                <wp:effectExtent l="0" t="9525" r="1206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18.75pt;height:0pt;width:453.55pt;z-index:251659264;mso-width-relative:page;mso-height-relative:page;" filled="f" stroked="t" coordsize="21600,21600" o:gfxdata="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orJdrWAAAACAEAAA8AAAAAAAAAAQAgAAAAIgAAAGRycy9kb3ducmV2Lnht&#10;bFBLAQIUABQAAAAIAIdO4kBTq2no+wEAAPUDAAAOAAAAAAAAAAEAIAAAACUBAABkcnMvZTJvRG9j&#10;LnhtbFBLBQYAAAAABgAGAFkBAACS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spacing w:line="440" w:lineRule="exact"/>
        <w:ind w:firstLine="280" w:firstLineChars="100"/>
        <w:rPr>
          <w:rFonts w:hint="eastAsia"/>
          <w:spacing w:val="0"/>
          <w:lang w:val="en-US" w:eastAsia="zh-CN"/>
        </w:rPr>
      </w:pPr>
      <w:r>
        <w:rPr>
          <w:rFonts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384175</wp:posOffset>
                </wp:positionV>
                <wp:extent cx="5760085" cy="0"/>
                <wp:effectExtent l="0" t="9525" r="12065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30.25pt;height:0pt;width:453.55pt;z-index:251660288;mso-width-relative:page;mso-height-relative:page;" filled="f" stroked="t" coordsize="21600,21600" o:gfxdata="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mMDf0wAAAAcBAAAPAAAAAAAAAAEAIAAAACIAAABkcnMvZG93bnJldi54bWxQ&#10;SwECFAAUAAAACACHTuJArxrPv/wBAAD1AwAADgAAAAAAAAABACAAAAAiAQAAZHJzL2Uyb0RvYy54&#10;bWxQSwUGAAAAAAYABgBZAQAAk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六安市市场监督管理局办公室      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" w:eastAsia="仿宋_GB2312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4" w:type="default"/>
      <w:pgSz w:w="11905" w:h="16838"/>
      <w:pgMar w:top="2098" w:right="1531" w:bottom="1531" w:left="1474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2494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5405755</wp:posOffset>
              </wp:positionH>
              <wp:positionV relativeFrom="paragraph">
                <wp:posOffset>-94615</wp:posOffset>
              </wp:positionV>
              <wp:extent cx="619125" cy="33147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65pt;margin-top:-7.45pt;height:26.1pt;width:48.75pt;mso-position-horizontal-relative:margin;z-index:251661312;mso-width-relative:page;mso-height-relative:page;" filled="f" stroked="f" coordsize="21600,21600" o:gfxdata="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o8jkPaAAAACgEAAA8AAAAAAAAAAQAgAAAAIgAAAGRycy9kb3du&#10;cmV2LnhtbFBLAQIUABQAAAAIAIdO4kBLFLnzNgIAAGM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left" w:pos="2494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5405755</wp:posOffset>
              </wp:positionH>
              <wp:positionV relativeFrom="paragraph">
                <wp:posOffset>-94615</wp:posOffset>
              </wp:positionV>
              <wp:extent cx="619125" cy="3314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65pt;margin-top:-7.45pt;height:26.1pt;width:48.75pt;mso-position-horizontal-relative:margin;z-index:251662336;mso-width-relative:page;mso-height-relative:page;" filled="f" stroked="f" coordsize="21600,21600" o:gfxdata="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o8jkPaAAAACgEAAA8AAAAAAAAAAQAgAAAAIgAAAGRycy9kb3du&#10;cmV2LnhtbFBLAQIUABQAAAAIAIdO4kBVY1uuNgIAAGE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8"/>
        <w:szCs w:val="28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43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NGY2YzU0OTBmOTNkMWNiZmUwZTVkOTk2NzVhNjAifQ=="/>
  </w:docVars>
  <w:rsids>
    <w:rsidRoot w:val="27A1201D"/>
    <w:rsid w:val="0007735B"/>
    <w:rsid w:val="00097AEA"/>
    <w:rsid w:val="002F47FF"/>
    <w:rsid w:val="00980E9E"/>
    <w:rsid w:val="00EA61EF"/>
    <w:rsid w:val="00F705B3"/>
    <w:rsid w:val="011A2F7A"/>
    <w:rsid w:val="032F1310"/>
    <w:rsid w:val="03400B54"/>
    <w:rsid w:val="03BF4B0D"/>
    <w:rsid w:val="04A639C3"/>
    <w:rsid w:val="0512539C"/>
    <w:rsid w:val="05401B37"/>
    <w:rsid w:val="05716666"/>
    <w:rsid w:val="05A5525A"/>
    <w:rsid w:val="05CC233D"/>
    <w:rsid w:val="05FA3CFC"/>
    <w:rsid w:val="063522A9"/>
    <w:rsid w:val="06784CAC"/>
    <w:rsid w:val="06C64ABE"/>
    <w:rsid w:val="07862B17"/>
    <w:rsid w:val="07DF2A0B"/>
    <w:rsid w:val="081B22E8"/>
    <w:rsid w:val="091259B7"/>
    <w:rsid w:val="09BB76AA"/>
    <w:rsid w:val="09E10316"/>
    <w:rsid w:val="0A531525"/>
    <w:rsid w:val="0A767D04"/>
    <w:rsid w:val="0AC76F21"/>
    <w:rsid w:val="0AD42939"/>
    <w:rsid w:val="0BB52F3C"/>
    <w:rsid w:val="0C8971F2"/>
    <w:rsid w:val="0F073DDF"/>
    <w:rsid w:val="0F2B249C"/>
    <w:rsid w:val="0F561E3E"/>
    <w:rsid w:val="0FD2216C"/>
    <w:rsid w:val="11570205"/>
    <w:rsid w:val="11AE68F7"/>
    <w:rsid w:val="11F7353B"/>
    <w:rsid w:val="12CE1E35"/>
    <w:rsid w:val="12E41246"/>
    <w:rsid w:val="1340711D"/>
    <w:rsid w:val="13566035"/>
    <w:rsid w:val="13915BC4"/>
    <w:rsid w:val="143D2059"/>
    <w:rsid w:val="147574C6"/>
    <w:rsid w:val="155F1168"/>
    <w:rsid w:val="159606A0"/>
    <w:rsid w:val="167F7AFE"/>
    <w:rsid w:val="17E1088B"/>
    <w:rsid w:val="17F067C6"/>
    <w:rsid w:val="183B0BDB"/>
    <w:rsid w:val="19265A82"/>
    <w:rsid w:val="196C293E"/>
    <w:rsid w:val="199D1629"/>
    <w:rsid w:val="1B3B4866"/>
    <w:rsid w:val="1B8037C0"/>
    <w:rsid w:val="1C102969"/>
    <w:rsid w:val="1D5B7403"/>
    <w:rsid w:val="1DA65D9F"/>
    <w:rsid w:val="1E316F2D"/>
    <w:rsid w:val="1ECA66D1"/>
    <w:rsid w:val="1F852E26"/>
    <w:rsid w:val="1FAD11D5"/>
    <w:rsid w:val="206553DF"/>
    <w:rsid w:val="20902B53"/>
    <w:rsid w:val="20E90B8D"/>
    <w:rsid w:val="21060008"/>
    <w:rsid w:val="21115269"/>
    <w:rsid w:val="21632A76"/>
    <w:rsid w:val="21E551C8"/>
    <w:rsid w:val="2200200E"/>
    <w:rsid w:val="222A3881"/>
    <w:rsid w:val="22FE6784"/>
    <w:rsid w:val="232C1EE7"/>
    <w:rsid w:val="238C19D6"/>
    <w:rsid w:val="23D87C39"/>
    <w:rsid w:val="24402803"/>
    <w:rsid w:val="25357AB4"/>
    <w:rsid w:val="25FB1F49"/>
    <w:rsid w:val="266574D8"/>
    <w:rsid w:val="26671FAC"/>
    <w:rsid w:val="26775B6F"/>
    <w:rsid w:val="278A21D1"/>
    <w:rsid w:val="27A1201D"/>
    <w:rsid w:val="27AD5D3F"/>
    <w:rsid w:val="27E924BF"/>
    <w:rsid w:val="28137B19"/>
    <w:rsid w:val="283A6824"/>
    <w:rsid w:val="28C66D7C"/>
    <w:rsid w:val="2A38518D"/>
    <w:rsid w:val="2A601254"/>
    <w:rsid w:val="2AB306D4"/>
    <w:rsid w:val="2ACB3B4E"/>
    <w:rsid w:val="2B606BD1"/>
    <w:rsid w:val="2BC047A8"/>
    <w:rsid w:val="2BCF6620"/>
    <w:rsid w:val="2BFD35E0"/>
    <w:rsid w:val="2CBF4659"/>
    <w:rsid w:val="2DB770D2"/>
    <w:rsid w:val="2E4D7A7F"/>
    <w:rsid w:val="2E783835"/>
    <w:rsid w:val="2E7839FE"/>
    <w:rsid w:val="2E8B4C27"/>
    <w:rsid w:val="2E971CB2"/>
    <w:rsid w:val="2EA67A15"/>
    <w:rsid w:val="2F807EF1"/>
    <w:rsid w:val="2FB55945"/>
    <w:rsid w:val="2FD407C8"/>
    <w:rsid w:val="30326E74"/>
    <w:rsid w:val="304D1595"/>
    <w:rsid w:val="30A440FC"/>
    <w:rsid w:val="30D954EA"/>
    <w:rsid w:val="31C418C9"/>
    <w:rsid w:val="328179BD"/>
    <w:rsid w:val="329F3923"/>
    <w:rsid w:val="32A027FE"/>
    <w:rsid w:val="336416C1"/>
    <w:rsid w:val="349A2319"/>
    <w:rsid w:val="349E318E"/>
    <w:rsid w:val="34A34596"/>
    <w:rsid w:val="352B22B8"/>
    <w:rsid w:val="35566BF3"/>
    <w:rsid w:val="3602362F"/>
    <w:rsid w:val="368C39CE"/>
    <w:rsid w:val="36A97957"/>
    <w:rsid w:val="370137E2"/>
    <w:rsid w:val="374534D2"/>
    <w:rsid w:val="375354EA"/>
    <w:rsid w:val="37D65B95"/>
    <w:rsid w:val="397C5E2A"/>
    <w:rsid w:val="3A161448"/>
    <w:rsid w:val="3AE1112D"/>
    <w:rsid w:val="3B4E14F1"/>
    <w:rsid w:val="3B9555FD"/>
    <w:rsid w:val="3C26270A"/>
    <w:rsid w:val="3CC86905"/>
    <w:rsid w:val="3D032E08"/>
    <w:rsid w:val="3DD863C0"/>
    <w:rsid w:val="3E7A0B2B"/>
    <w:rsid w:val="3EA90437"/>
    <w:rsid w:val="3F4925EA"/>
    <w:rsid w:val="3FD6684B"/>
    <w:rsid w:val="3FD7684C"/>
    <w:rsid w:val="40143E1C"/>
    <w:rsid w:val="40DA1EF0"/>
    <w:rsid w:val="417B7450"/>
    <w:rsid w:val="41E41036"/>
    <w:rsid w:val="42021904"/>
    <w:rsid w:val="424F14CB"/>
    <w:rsid w:val="427965AE"/>
    <w:rsid w:val="429D7C3C"/>
    <w:rsid w:val="43AE4585"/>
    <w:rsid w:val="44116432"/>
    <w:rsid w:val="44630384"/>
    <w:rsid w:val="44791211"/>
    <w:rsid w:val="44C036BD"/>
    <w:rsid w:val="457F2E38"/>
    <w:rsid w:val="461241E5"/>
    <w:rsid w:val="46834307"/>
    <w:rsid w:val="46E7251E"/>
    <w:rsid w:val="47C1462A"/>
    <w:rsid w:val="47C736D6"/>
    <w:rsid w:val="47D3233B"/>
    <w:rsid w:val="48327354"/>
    <w:rsid w:val="485F68DB"/>
    <w:rsid w:val="49367F02"/>
    <w:rsid w:val="4AB61267"/>
    <w:rsid w:val="4B6B0077"/>
    <w:rsid w:val="4BDB2578"/>
    <w:rsid w:val="4C5C3F1B"/>
    <w:rsid w:val="4C6F3A23"/>
    <w:rsid w:val="4CD61776"/>
    <w:rsid w:val="4CE71DB5"/>
    <w:rsid w:val="4D087DAE"/>
    <w:rsid w:val="4D8409ED"/>
    <w:rsid w:val="4D9C43EE"/>
    <w:rsid w:val="4EDC6058"/>
    <w:rsid w:val="4EFC5641"/>
    <w:rsid w:val="4F396C89"/>
    <w:rsid w:val="4F41314E"/>
    <w:rsid w:val="4F8F7E31"/>
    <w:rsid w:val="50BF6E65"/>
    <w:rsid w:val="51106AB6"/>
    <w:rsid w:val="51916E82"/>
    <w:rsid w:val="51CB6DA9"/>
    <w:rsid w:val="52E20DEF"/>
    <w:rsid w:val="532562F9"/>
    <w:rsid w:val="53AA0A2F"/>
    <w:rsid w:val="5414739B"/>
    <w:rsid w:val="54B92B9F"/>
    <w:rsid w:val="54CC479C"/>
    <w:rsid w:val="54D84F6D"/>
    <w:rsid w:val="551548D3"/>
    <w:rsid w:val="55E93AE3"/>
    <w:rsid w:val="55EA7591"/>
    <w:rsid w:val="57154B60"/>
    <w:rsid w:val="57D27BEA"/>
    <w:rsid w:val="57E237F0"/>
    <w:rsid w:val="583A5657"/>
    <w:rsid w:val="585D07CC"/>
    <w:rsid w:val="587E5B38"/>
    <w:rsid w:val="5887771B"/>
    <w:rsid w:val="5B342FE9"/>
    <w:rsid w:val="5C6739B4"/>
    <w:rsid w:val="5C8A2390"/>
    <w:rsid w:val="5C8F560E"/>
    <w:rsid w:val="5D5468E5"/>
    <w:rsid w:val="5DED10A9"/>
    <w:rsid w:val="5E21648D"/>
    <w:rsid w:val="5E391E0F"/>
    <w:rsid w:val="5E6F0AF5"/>
    <w:rsid w:val="5EA13984"/>
    <w:rsid w:val="5EA97EF5"/>
    <w:rsid w:val="5F3804CF"/>
    <w:rsid w:val="5F452AD3"/>
    <w:rsid w:val="5FC37153"/>
    <w:rsid w:val="5FE1582B"/>
    <w:rsid w:val="5FF9479E"/>
    <w:rsid w:val="600B7E19"/>
    <w:rsid w:val="601849F0"/>
    <w:rsid w:val="60CF71BA"/>
    <w:rsid w:val="61872570"/>
    <w:rsid w:val="61983CBD"/>
    <w:rsid w:val="620A1EDF"/>
    <w:rsid w:val="6256605D"/>
    <w:rsid w:val="6260265E"/>
    <w:rsid w:val="62C71DCB"/>
    <w:rsid w:val="630B724B"/>
    <w:rsid w:val="63571B6C"/>
    <w:rsid w:val="63624F25"/>
    <w:rsid w:val="63D00B75"/>
    <w:rsid w:val="63E608FE"/>
    <w:rsid w:val="640104C5"/>
    <w:rsid w:val="64065861"/>
    <w:rsid w:val="64323288"/>
    <w:rsid w:val="64CD60A2"/>
    <w:rsid w:val="65104963"/>
    <w:rsid w:val="65391840"/>
    <w:rsid w:val="658928F1"/>
    <w:rsid w:val="659C46CE"/>
    <w:rsid w:val="65B43127"/>
    <w:rsid w:val="65F935D7"/>
    <w:rsid w:val="668E5B68"/>
    <w:rsid w:val="66DE5BF6"/>
    <w:rsid w:val="67401089"/>
    <w:rsid w:val="67B524DA"/>
    <w:rsid w:val="67FA093E"/>
    <w:rsid w:val="681F678D"/>
    <w:rsid w:val="68AC5BAE"/>
    <w:rsid w:val="69584DB0"/>
    <w:rsid w:val="698A26F0"/>
    <w:rsid w:val="69981E13"/>
    <w:rsid w:val="69A60268"/>
    <w:rsid w:val="69D865C9"/>
    <w:rsid w:val="69FE02E4"/>
    <w:rsid w:val="6A304362"/>
    <w:rsid w:val="6A407883"/>
    <w:rsid w:val="6AD55D84"/>
    <w:rsid w:val="6AEC5448"/>
    <w:rsid w:val="6B226702"/>
    <w:rsid w:val="6B887866"/>
    <w:rsid w:val="6C4076DB"/>
    <w:rsid w:val="6CA247C8"/>
    <w:rsid w:val="6E2D1973"/>
    <w:rsid w:val="6E684453"/>
    <w:rsid w:val="6EA76534"/>
    <w:rsid w:val="6EEB76D5"/>
    <w:rsid w:val="6EEF2C37"/>
    <w:rsid w:val="6EF60417"/>
    <w:rsid w:val="6FA3345B"/>
    <w:rsid w:val="6FAC19B2"/>
    <w:rsid w:val="70172036"/>
    <w:rsid w:val="706F792D"/>
    <w:rsid w:val="70D23371"/>
    <w:rsid w:val="70EE2D4A"/>
    <w:rsid w:val="717820D4"/>
    <w:rsid w:val="71FE6257"/>
    <w:rsid w:val="72415229"/>
    <w:rsid w:val="725C794D"/>
    <w:rsid w:val="726F7C81"/>
    <w:rsid w:val="73437D85"/>
    <w:rsid w:val="73B9644B"/>
    <w:rsid w:val="73D71E74"/>
    <w:rsid w:val="73EF1272"/>
    <w:rsid w:val="74014590"/>
    <w:rsid w:val="74385A0F"/>
    <w:rsid w:val="75143CB6"/>
    <w:rsid w:val="75346B72"/>
    <w:rsid w:val="75513B92"/>
    <w:rsid w:val="75647B41"/>
    <w:rsid w:val="758141FF"/>
    <w:rsid w:val="75D837BA"/>
    <w:rsid w:val="761B770A"/>
    <w:rsid w:val="76A80BD8"/>
    <w:rsid w:val="76BC58DF"/>
    <w:rsid w:val="773B7EBD"/>
    <w:rsid w:val="78526100"/>
    <w:rsid w:val="78E11E80"/>
    <w:rsid w:val="79021DF7"/>
    <w:rsid w:val="796459EC"/>
    <w:rsid w:val="79B42836"/>
    <w:rsid w:val="7A7C7849"/>
    <w:rsid w:val="7AB81375"/>
    <w:rsid w:val="7AC4171B"/>
    <w:rsid w:val="7AD4201A"/>
    <w:rsid w:val="7EB42631"/>
    <w:rsid w:val="7ECB55EB"/>
    <w:rsid w:val="7F1B1532"/>
    <w:rsid w:val="7F751FF9"/>
    <w:rsid w:val="7FCA06E4"/>
    <w:rsid w:val="7FD3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99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ind w:left="1756"/>
      <w:outlineLvl w:val="0"/>
    </w:pPr>
    <w:rPr>
      <w:rFonts w:ascii="方正小标宋简体" w:hAnsi="方正小标宋简体" w:eastAsia="方正小标宋简体"/>
      <w:sz w:val="40"/>
      <w:szCs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paragraph" w:styleId="5">
    <w:name w:val="heading 3"/>
    <w:next w:val="1"/>
    <w:unhideWhenUsed/>
    <w:qFormat/>
    <w:uiPriority w:val="9"/>
    <w:pPr>
      <w:widowControl w:val="0"/>
      <w:spacing w:beforeAutospacing="1" w:afterAutospacing="1"/>
      <w:outlineLvl w:val="2"/>
    </w:pPr>
    <w:rPr>
      <w:rFonts w:hint="eastAsia" w:ascii="宋体" w:hAnsi="宋体" w:eastAsia="宋体" w:cs="Times New Roman"/>
      <w:sz w:val="18"/>
      <w:szCs w:val="18"/>
      <w:lang w:val="en-US" w:eastAsia="zh-CN" w:bidi="ar-SA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Arial"/>
      <w:b/>
      <w:bCs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3"/>
    <w:basedOn w:val="1"/>
    <w:next w:val="8"/>
    <w:qFormat/>
    <w:uiPriority w:val="99"/>
    <w:pPr>
      <w:spacing w:after="120"/>
    </w:pPr>
    <w:rPr>
      <w:rFonts w:eastAsia="仿宋_GB2312"/>
      <w:sz w:val="16"/>
      <w:szCs w:val="16"/>
    </w:rPr>
  </w:style>
  <w:style w:type="paragraph" w:customStyle="1" w:styleId="8">
    <w:name w:val="Char1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</w:rPr>
  </w:style>
  <w:style w:type="paragraph" w:styleId="9">
    <w:name w:val="Body Text"/>
    <w:basedOn w:val="1"/>
    <w:next w:val="10"/>
    <w:qFormat/>
    <w:uiPriority w:val="99"/>
    <w:pPr>
      <w:spacing w:before="9"/>
      <w:ind w:left="111"/>
    </w:pPr>
    <w:rPr>
      <w:rFonts w:ascii="仿宋_GB2312" w:hAnsi="仿宋_GB2312"/>
      <w:sz w:val="31"/>
      <w:szCs w:val="31"/>
    </w:rPr>
  </w:style>
  <w:style w:type="paragraph" w:styleId="10">
    <w:name w:val="Body Text First Indent"/>
    <w:basedOn w:val="9"/>
    <w:next w:val="9"/>
    <w:qFormat/>
    <w:uiPriority w:val="0"/>
    <w:pPr>
      <w:ind w:firstLine="720"/>
    </w:pPr>
    <w:rPr>
      <w:rFonts w:ascii="Times New Roman" w:hAnsi="Times New Roman"/>
    </w:rPr>
  </w:style>
  <w:style w:type="paragraph" w:styleId="11">
    <w:name w:val="Body Text Indent"/>
    <w:basedOn w:val="1"/>
    <w:next w:val="6"/>
    <w:unhideWhenUsed/>
    <w:qFormat/>
    <w:uiPriority w:val="99"/>
    <w:pPr>
      <w:ind w:firstLine="420" w:firstLineChars="200"/>
    </w:p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eastAsia="方正仿宋_GBK"/>
    </w:rPr>
  </w:style>
  <w:style w:type="paragraph" w:styleId="14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Body Text 2"/>
    <w:basedOn w:val="1"/>
    <w:qFormat/>
    <w:uiPriority w:val="0"/>
    <w:pPr>
      <w:widowControl/>
      <w:snapToGrid w:val="0"/>
      <w:spacing w:line="0" w:lineRule="atLeast"/>
      <w:jc w:val="left"/>
    </w:pPr>
    <w:rPr>
      <w:rFonts w:hAnsi="宋体" w:eastAsia="宋体"/>
      <w:color w:val="000000"/>
    </w:rPr>
  </w:style>
  <w:style w:type="paragraph" w:styleId="18">
    <w:name w:val="HTML Preformatted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1">
    <w:name w:val="Body Text First Indent 2"/>
    <w:basedOn w:val="1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22"/>
    <w:rPr>
      <w:rFonts w:ascii="Calibri" w:hAnsi="Calibri" w:eastAsia="宋体" w:cs="Times New Roman"/>
      <w:b/>
    </w:rPr>
  </w:style>
  <w:style w:type="character" w:styleId="26">
    <w:name w:val="page number"/>
    <w:basedOn w:val="24"/>
    <w:qFormat/>
    <w:uiPriority w:val="0"/>
    <w:rPr>
      <w:rFonts w:asciiTheme="minorHAnsi" w:hAnsiTheme="minorHAnsi" w:eastAsiaTheme="minorEastAsia" w:cstheme="minorBidi"/>
    </w:rPr>
  </w:style>
  <w:style w:type="character" w:styleId="27">
    <w:name w:val="Hyperlink"/>
    <w:basedOn w:val="24"/>
    <w:qFormat/>
    <w:uiPriority w:val="0"/>
    <w:rPr>
      <w:rFonts w:asciiTheme="minorHAnsi" w:hAnsiTheme="minorHAnsi" w:eastAsiaTheme="minorEastAsia" w:cstheme="minorBidi"/>
      <w:color w:val="0000FF"/>
      <w:u w:val="single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9">
    <w:name w:val="样式1"/>
    <w:basedOn w:val="1"/>
    <w:qFormat/>
    <w:uiPriority w:val="0"/>
    <w:pPr>
      <w:ind w:firstLine="602" w:firstLineChars="200"/>
    </w:pPr>
    <w:rPr>
      <w:rFonts w:ascii="仿宋" w:hAnsi="仿宋" w:eastAsia="仿宋"/>
      <w:sz w:val="30"/>
      <w:szCs w:val="30"/>
    </w:rPr>
  </w:style>
  <w:style w:type="paragraph" w:customStyle="1" w:styleId="30">
    <w:name w:val="Heading3"/>
    <w:basedOn w:val="1"/>
    <w:next w:val="1"/>
    <w:qFormat/>
    <w:uiPriority w:val="99"/>
    <w:pPr>
      <w:keepNext/>
      <w:keepLines/>
      <w:spacing w:line="560" w:lineRule="exact"/>
      <w:textAlignment w:val="baseline"/>
    </w:pPr>
    <w:rPr>
      <w:rFonts w:ascii="Calibri" w:hAnsi="Calibri" w:cs="Calibri"/>
      <w:b/>
      <w:bCs/>
    </w:rPr>
  </w:style>
  <w:style w:type="paragraph" w:customStyle="1" w:styleId="31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customStyle="1" w:styleId="32">
    <w:name w:val="正文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讨论疑问"/>
    <w:qFormat/>
    <w:uiPriority w:val="1"/>
    <w:rPr>
      <w:rFonts w:asciiTheme="minorHAnsi" w:hAnsiTheme="minorHAnsi" w:eastAsiaTheme="minorEastAsia" w:cstheme="minorBidi"/>
      <w:i/>
      <w:iCs/>
      <w:color w:val="1F497D"/>
      <w:u w:val="double" w:color="FF0000"/>
    </w:rPr>
  </w:style>
  <w:style w:type="character" w:customStyle="1" w:styleId="35">
    <w:name w:val="Subtle Emphasis"/>
    <w:qFormat/>
    <w:uiPriority w:val="19"/>
    <w:rPr>
      <w:rFonts w:asciiTheme="minorHAnsi" w:hAnsiTheme="minorHAnsi" w:eastAsiaTheme="minorEastAsia" w:cstheme="minorBidi"/>
      <w:i/>
      <w:iCs/>
      <w:color w:val="548DD4"/>
    </w:rPr>
  </w:style>
  <w:style w:type="paragraph" w:customStyle="1" w:styleId="36">
    <w:name w:val="Table Paragraph"/>
    <w:basedOn w:val="1"/>
    <w:qFormat/>
    <w:uiPriority w:val="99"/>
  </w:style>
  <w:style w:type="paragraph" w:customStyle="1" w:styleId="37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8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39">
    <w:name w:val="font2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01"/>
    <w:basedOn w:val="2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1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">
    <w:name w:val="章标题"/>
    <w:next w:val="42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4">
    <w:name w:val="一级条标题"/>
    <w:next w:val="42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5">
    <w:name w:val="二级无"/>
    <w:basedOn w:val="4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46">
    <w:name w:val="二级条标题"/>
    <w:basedOn w:val="44"/>
    <w:next w:val="42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47">
    <w:name w:val="正文文本 3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16"/>
      <w:szCs w:val="16"/>
      <w:u w:val="none" w:color="000000"/>
      <w:shd w:val="clear" w:color="auto" w:fill="auto"/>
      <w:vertAlign w:val="baseline"/>
      <w:lang w:val="en-US"/>
    </w:rPr>
  </w:style>
  <w:style w:type="character" w:customStyle="1" w:styleId="48">
    <w:name w:val="font41"/>
    <w:basedOn w:val="2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49">
    <w:name w:val="font112"/>
    <w:basedOn w:val="2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50">
    <w:name w:val="font61"/>
    <w:basedOn w:val="2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single"/>
    </w:rPr>
  </w:style>
  <w:style w:type="paragraph" w:customStyle="1" w:styleId="51">
    <w:name w:val="Body Text First Indent 21"/>
    <w:basedOn w:val="52"/>
    <w:qFormat/>
    <w:uiPriority w:val="0"/>
    <w:pPr>
      <w:ind w:firstLine="420"/>
    </w:pPr>
  </w:style>
  <w:style w:type="paragraph" w:customStyle="1" w:styleId="52">
    <w:name w:val="Body Text Indent1"/>
    <w:basedOn w:val="1"/>
    <w:qFormat/>
    <w:uiPriority w:val="0"/>
    <w:pPr>
      <w:spacing w:line="500" w:lineRule="exact"/>
      <w:ind w:firstLine="880" w:firstLineChars="200"/>
    </w:pPr>
  </w:style>
  <w:style w:type="paragraph" w:customStyle="1" w:styleId="53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</Words>
  <Characters>888</Characters>
  <Lines>0</Lines>
  <Paragraphs>0</Paragraphs>
  <TotalTime>1</TotalTime>
  <ScaleCrop>false</ScaleCrop>
  <LinksUpToDate>false</LinksUpToDate>
  <CharactersWithSpaces>1028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2019-02-22T08:12:00Z</dcterms:created>
  <dc:creator>gyb1</dc:creator>
  <cp:lastModifiedBy>Administrator</cp:lastModifiedBy>
  <cp:lastPrinted>2023-05-30T06:49:00Z</cp:lastPrinted>
  <dcterms:modified xsi:type="dcterms:W3CDTF">2023-06-05T03:45:52Z</dcterms:modified>
  <dc:title>六市监秘〔2020〕71号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6A6DB432501C43F9A8443D0CE45885C2_13</vt:lpwstr>
  </property>
</Properties>
</file>