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2022年市级成品油专项监督抽检询价包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 车用乙醇汽油（E10）</w:t>
      </w:r>
    </w:p>
    <w:tbl>
      <w:tblPr>
        <w:tblStyle w:val="4"/>
        <w:tblpPr w:leftFromText="180" w:rightFromText="180" w:vertAnchor="text" w:horzAnchor="page" w:tblpX="1651" w:tblpY="206"/>
        <w:tblOverlap w:val="never"/>
        <w:tblW w:w="13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47"/>
        <w:gridCol w:w="1541"/>
        <w:gridCol w:w="1737"/>
        <w:gridCol w:w="1859"/>
        <w:gridCol w:w="999"/>
        <w:gridCol w:w="876"/>
        <w:gridCol w:w="983"/>
        <w:gridCol w:w="14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tblHeader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检验项目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依据法律法规或标准条款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强制性/推荐性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检验方法标准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重要程度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馏程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6536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硫含量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SH/T 0689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铜片腐蚀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5096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水溶性酸或碱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259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机械杂质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18351注e、GB/T 511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水分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SH/T 0246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乙醇含量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NB/SH/T 0663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其他有机含氧化合物含量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18351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NB/SH/T 0663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表2 车用汽油</w:t>
      </w:r>
    </w:p>
    <w:tbl>
      <w:tblPr>
        <w:tblStyle w:val="4"/>
        <w:tblpPr w:leftFromText="180" w:rightFromText="180" w:vertAnchor="text" w:horzAnchor="page" w:tblpX="1671" w:tblpY="554"/>
        <w:tblOverlap w:val="never"/>
        <w:tblW w:w="1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35"/>
        <w:gridCol w:w="1545"/>
        <w:gridCol w:w="1755"/>
        <w:gridCol w:w="1830"/>
        <w:gridCol w:w="990"/>
        <w:gridCol w:w="870"/>
        <w:gridCol w:w="1005"/>
        <w:gridCol w:w="144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检验项目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依据法律法规或标准条款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强制性/推荐性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检验方法标准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重要程度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单价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馏程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6536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硫含量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SH/T 0689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铜片腐蚀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5096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水溶性酸或碱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259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机械杂质及水分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val="de-DE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FF0000"/>
                <w:szCs w:val="21"/>
                <w:lang w:val="de-D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de-DE"/>
              </w:rPr>
              <w:t>GB 17930</w:t>
            </w:r>
            <w:r>
              <w:rPr>
                <w:rFonts w:hint="eastAsia"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  <w:lang w:val="de-DE"/>
              </w:rPr>
              <w:t>e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de-DE"/>
              </w:rPr>
              <w:t>GB/T 511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de-DE"/>
              </w:rPr>
              <w:t>GB/T 260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氧含量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NB/SH/T 0663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甲醇含量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17930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NB/SH/T 0663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ind w:left="113" w:right="113" w:firstLine="480"/>
        <w:jc w:val="center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表3 车用柴油</w:t>
      </w:r>
    </w:p>
    <w:tbl>
      <w:tblPr>
        <w:tblStyle w:val="4"/>
        <w:tblpPr w:leftFromText="180" w:rightFromText="180" w:vertAnchor="text" w:horzAnchor="page" w:tblpX="1596" w:tblpY="575"/>
        <w:tblOverlap w:val="never"/>
        <w:tblW w:w="13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273"/>
        <w:gridCol w:w="1590"/>
        <w:gridCol w:w="1725"/>
        <w:gridCol w:w="1830"/>
        <w:gridCol w:w="1005"/>
        <w:gridCol w:w="870"/>
        <w:gridCol w:w="990"/>
        <w:gridCol w:w="14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检验项目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依据法律法规或标准条款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强制性/推荐性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检验方法标准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重要程度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单价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硫含量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SH/T 0689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铜片腐蚀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5096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水含量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19147注c、</w:t>
            </w:r>
            <w:r>
              <w:rPr>
                <w:rFonts w:hint="eastAsia" w:ascii="宋体" w:hAnsi="宋体" w:cs="宋体"/>
                <w:szCs w:val="21"/>
              </w:rPr>
              <w:t>GB/T 260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运动黏度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265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冷滤点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val="de-DE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FF0000"/>
                <w:szCs w:val="21"/>
                <w:lang w:val="de-DE"/>
              </w:rPr>
            </w:pPr>
            <w:r>
              <w:rPr>
                <w:rFonts w:hint="eastAsia" w:ascii="宋体" w:hAnsi="宋体" w:cs="宋体"/>
                <w:szCs w:val="21"/>
              </w:rPr>
              <w:t>SH/T 0248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闪点（闭口）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261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馏程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6536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19147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1884、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GB/T 1885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ind w:right="113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表4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机油</w:t>
      </w:r>
    </w:p>
    <w:tbl>
      <w:tblPr>
        <w:tblStyle w:val="4"/>
        <w:tblpPr w:leftFromText="180" w:rightFromText="180" w:vertAnchor="text" w:horzAnchor="page" w:tblpX="1566" w:tblpY="395"/>
        <w:tblOverlap w:val="never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253"/>
        <w:gridCol w:w="1590"/>
        <w:gridCol w:w="1710"/>
        <w:gridCol w:w="1830"/>
        <w:gridCol w:w="1020"/>
        <w:gridCol w:w="870"/>
        <w:gridCol w:w="990"/>
        <w:gridCol w:w="14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tblHeader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检验项目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依据法律法规或标准条款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强制性/推荐性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检验方法标准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重要程度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单价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tblHeader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运动黏度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265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微软雅黑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黏度指数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1995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2541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倾点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3535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260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泡沫性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12579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机械杂质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511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闪点（开口）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GB 11121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强制性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GB/T 3536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●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113" w:right="113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车用尿素</w:t>
      </w:r>
    </w:p>
    <w:tbl>
      <w:tblPr>
        <w:tblStyle w:val="4"/>
        <w:tblpPr w:leftFromText="180" w:rightFromText="180" w:vertAnchor="text" w:horzAnchor="page" w:tblpX="1581" w:tblpY="347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04"/>
        <w:gridCol w:w="1261"/>
        <w:gridCol w:w="1702"/>
        <w:gridCol w:w="1720"/>
        <w:gridCol w:w="1872"/>
        <w:gridCol w:w="1059"/>
        <w:gridCol w:w="875"/>
        <w:gridCol w:w="1043"/>
        <w:gridCol w:w="145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检验项目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依据法律法规或标准条款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强制性/推荐性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检验方法标准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重要程度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分类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单价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  <w:vertAlign w:val="subscript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尿素含量（质量分数）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29518-2013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29518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附录A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  <w:vertAlign w:val="subscript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密度（20℃）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29518-2013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GB/T 1884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折光率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n</w:t>
            </w:r>
            <w:r>
              <w:rPr>
                <w:rFonts w:hint="eastAsia" w:ascii="宋体" w:hAnsi="宋体"/>
                <w:color w:val="000000"/>
                <w:szCs w:val="21"/>
                <w:vertAlign w:val="subscript"/>
              </w:rPr>
              <w:t>D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29518-2013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GB/T 614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杂质含量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缩二脲（质量分数）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29518-2013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29518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附录C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29518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附录G G.2.b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钙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铁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铜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锌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铬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镍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铝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val="de-DE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FF0000"/>
                <w:szCs w:val="21"/>
                <w:lang w:val="de-DE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镁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钠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钾</w:t>
            </w: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一致性确认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 29518-2013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强制性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29518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附录H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440" w:firstLineChars="200"/>
        <w:rPr>
          <w:rFonts w:hint="eastAsia" w:ascii="宋体" w:hAnsi="宋体"/>
          <w:szCs w:val="21"/>
        </w:rPr>
        <w:sectPr>
          <w:pgSz w:w="16838" w:h="11906" w:orient="landscape"/>
          <w:pgMar w:top="1588" w:right="1440" w:bottom="1588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注：a（A类）：极重要质量项目，b（B类）：重要质量项目。极重要质量项目是指直接涉及人体健康、使用安全的指标；重要质量项目是指产品涉及环保、能效、关键性能或特征值的指标。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080B"/>
    <w:rsid w:val="51A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2021-12-31T07:33:00Z</dcterms:created>
  <dc:creator>gyb1</dc:creator>
  <cp:lastModifiedBy>gyb1</cp:lastModifiedBy>
  <dcterms:modified xsi:type="dcterms:W3CDTF">2021-12-31T07:34:27Z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